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1B70" w14:textId="77777777" w:rsidR="00067CA7" w:rsidRDefault="00067CA7" w:rsidP="00067C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E65A989" wp14:editId="1D25DD50">
            <wp:extent cx="3555187" cy="576822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зелё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74" cy="5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7ECA" w14:textId="77777777" w:rsidR="00067CA7" w:rsidRDefault="00067CA7" w:rsidP="004714B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14:paraId="0DD0E2D4" w14:textId="77777777" w:rsidR="004714B3" w:rsidRPr="008715A0" w:rsidRDefault="004714B3" w:rsidP="004714B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14:paraId="219A9185" w14:textId="77777777" w:rsidR="004714B3" w:rsidRPr="008715A0" w:rsidRDefault="004714B3" w:rsidP="004714B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>о конкурсе рисунка «Новый год с магазином «Грядка»</w:t>
      </w:r>
      <w:r w:rsidR="00F07FB9" w:rsidRPr="008715A0">
        <w:rPr>
          <w:rFonts w:ascii="Times New Roman" w:hAnsi="Times New Roman" w:cs="Times New Roman"/>
          <w:b/>
          <w:sz w:val="23"/>
          <w:szCs w:val="23"/>
        </w:rPr>
        <w:t>/ «</w:t>
      </w:r>
      <w:proofErr w:type="spellStart"/>
      <w:r w:rsidR="00F07FB9" w:rsidRPr="008715A0">
        <w:rPr>
          <w:rFonts w:ascii="Times New Roman" w:hAnsi="Times New Roman" w:cs="Times New Roman"/>
          <w:b/>
          <w:sz w:val="23"/>
          <w:szCs w:val="23"/>
        </w:rPr>
        <w:t>Мегагрядка</w:t>
      </w:r>
      <w:proofErr w:type="spellEnd"/>
      <w:r w:rsidR="00F07FB9" w:rsidRPr="008715A0">
        <w:rPr>
          <w:rFonts w:ascii="Times New Roman" w:hAnsi="Times New Roman" w:cs="Times New Roman"/>
          <w:b/>
          <w:sz w:val="23"/>
          <w:szCs w:val="23"/>
        </w:rPr>
        <w:t>»/ «Томатыч»</w:t>
      </w:r>
    </w:p>
    <w:p w14:paraId="41CD5F20" w14:textId="77777777" w:rsidR="004714B3" w:rsidRPr="008715A0" w:rsidRDefault="004714B3" w:rsidP="004714B3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7EC73739" w14:textId="77777777" w:rsidR="004714B3" w:rsidRPr="008715A0" w:rsidRDefault="004714B3" w:rsidP="004714B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14:paraId="3B9E756D" w14:textId="559FF28A" w:rsidR="004714B3" w:rsidRPr="008715A0" w:rsidRDefault="004714B3" w:rsidP="004714B3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1.1.</w:t>
      </w:r>
      <w:r w:rsidRPr="008715A0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8715A0">
        <w:rPr>
          <w:rFonts w:ascii="Times New Roman" w:hAnsi="Times New Roman" w:cs="Times New Roman"/>
          <w:sz w:val="23"/>
          <w:szCs w:val="23"/>
        </w:rPr>
        <w:t xml:space="preserve">Положение о конкурсе рисунка «Новый год с магазином </w:t>
      </w:r>
      <w:r w:rsidR="00324BBC" w:rsidRPr="008715A0">
        <w:rPr>
          <w:rFonts w:ascii="Times New Roman" w:hAnsi="Times New Roman" w:cs="Times New Roman"/>
          <w:sz w:val="23"/>
          <w:szCs w:val="23"/>
        </w:rPr>
        <w:t>«Грядка»/ «</w:t>
      </w:r>
      <w:proofErr w:type="spellStart"/>
      <w:r w:rsidR="00324BBC"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="00324BBC" w:rsidRPr="008715A0">
        <w:rPr>
          <w:rFonts w:ascii="Times New Roman" w:hAnsi="Times New Roman" w:cs="Times New Roman"/>
          <w:sz w:val="23"/>
          <w:szCs w:val="23"/>
        </w:rPr>
        <w:t>»/ «Томатыч»</w:t>
      </w:r>
      <w:r w:rsidRPr="008715A0">
        <w:rPr>
          <w:rFonts w:ascii="Times New Roman" w:hAnsi="Times New Roman" w:cs="Times New Roman"/>
          <w:sz w:val="23"/>
          <w:szCs w:val="23"/>
        </w:rPr>
        <w:t xml:space="preserve"> далее – Положение) определяет цели, задачи, порядок и сроки проведения конкурса рисунка «Новый год с магазином </w:t>
      </w:r>
      <w:r w:rsidR="00324BBC" w:rsidRPr="008715A0">
        <w:rPr>
          <w:rFonts w:ascii="Times New Roman" w:hAnsi="Times New Roman" w:cs="Times New Roman"/>
          <w:sz w:val="23"/>
          <w:szCs w:val="23"/>
        </w:rPr>
        <w:t>«Грядка»/ «</w:t>
      </w:r>
      <w:proofErr w:type="spellStart"/>
      <w:r w:rsidR="00324BBC"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="00324BBC" w:rsidRPr="008715A0">
        <w:rPr>
          <w:rFonts w:ascii="Times New Roman" w:hAnsi="Times New Roman" w:cs="Times New Roman"/>
          <w:sz w:val="23"/>
          <w:szCs w:val="23"/>
        </w:rPr>
        <w:t xml:space="preserve">»/ «Томатыч» </w:t>
      </w:r>
      <w:r w:rsidRPr="008715A0">
        <w:rPr>
          <w:rFonts w:ascii="Times New Roman" w:hAnsi="Times New Roman" w:cs="Times New Roman"/>
          <w:sz w:val="23"/>
          <w:szCs w:val="23"/>
        </w:rPr>
        <w:t>(далее – Конкурс), требования к работам, критерии отбора и подведения итогов Конкурса.</w:t>
      </w:r>
      <w:proofErr w:type="gramEnd"/>
    </w:p>
    <w:p w14:paraId="5F7F95BD" w14:textId="14D97A41" w:rsidR="00696177" w:rsidRPr="008715A0" w:rsidRDefault="004714B3" w:rsidP="0048364A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1.2. </w:t>
      </w:r>
      <w:r w:rsidR="00696177" w:rsidRPr="008715A0">
        <w:rPr>
          <w:rFonts w:ascii="Times New Roman" w:hAnsi="Times New Roman" w:cs="Times New Roman"/>
          <w:sz w:val="23"/>
          <w:szCs w:val="23"/>
        </w:rPr>
        <w:t xml:space="preserve">Организатором конкурса является </w:t>
      </w:r>
      <w:r w:rsidR="0048364A" w:rsidRPr="008715A0">
        <w:rPr>
          <w:rFonts w:ascii="Times New Roman" w:hAnsi="Times New Roman" w:cs="Times New Roman"/>
          <w:sz w:val="23"/>
          <w:szCs w:val="23"/>
        </w:rPr>
        <w:t>ООО «ТэФФ» (ИНН  6732137702, ОГРН: 1166733076058, юридический адрес: 214011, г. Смоленск, ул. Губенко, д.26, офис 318, тел. +7 (962)198-68-90).</w:t>
      </w:r>
    </w:p>
    <w:p w14:paraId="3CA05E6F" w14:textId="77777777" w:rsidR="00F07FB9" w:rsidRPr="008715A0" w:rsidRDefault="00F07FB9" w:rsidP="00324BBC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1.3 Место проведения конкурса: сеть магазинов «Грядка», садовый центр «</w:t>
      </w:r>
      <w:proofErr w:type="spellStart"/>
      <w:r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Pr="008715A0">
        <w:rPr>
          <w:rFonts w:ascii="Times New Roman" w:hAnsi="Times New Roman" w:cs="Times New Roman"/>
          <w:sz w:val="23"/>
          <w:szCs w:val="23"/>
        </w:rPr>
        <w:t xml:space="preserve">» и магазин «Томатыч». </w:t>
      </w:r>
    </w:p>
    <w:p w14:paraId="6F539BF1" w14:textId="77777777" w:rsidR="004714B3" w:rsidRPr="008715A0" w:rsidRDefault="00324BBC" w:rsidP="004714B3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1.4</w:t>
      </w:r>
      <w:r w:rsidR="004714B3" w:rsidRPr="008715A0">
        <w:rPr>
          <w:rFonts w:ascii="Times New Roman" w:hAnsi="Times New Roman" w:cs="Times New Roman"/>
          <w:sz w:val="23"/>
          <w:szCs w:val="23"/>
        </w:rPr>
        <w:t>.</w:t>
      </w:r>
      <w:r w:rsidR="004714B3" w:rsidRPr="008715A0">
        <w:rPr>
          <w:rFonts w:ascii="Times New Roman" w:hAnsi="Times New Roman" w:cs="Times New Roman"/>
          <w:sz w:val="23"/>
          <w:szCs w:val="23"/>
        </w:rPr>
        <w:tab/>
        <w:t xml:space="preserve">Информация о конкурсе размещается в официальных социальных сетях </w:t>
      </w:r>
      <w:proofErr w:type="spellStart"/>
      <w:r w:rsidR="004714B3" w:rsidRPr="008715A0">
        <w:rPr>
          <w:rFonts w:ascii="Times New Roman" w:hAnsi="Times New Roman" w:cs="Times New Roman"/>
          <w:sz w:val="23"/>
          <w:szCs w:val="23"/>
        </w:rPr>
        <w:t>gryadka.market</w:t>
      </w:r>
      <w:proofErr w:type="spellEnd"/>
      <w:r w:rsidRPr="008715A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715A0">
        <w:rPr>
          <w:rFonts w:ascii="Times New Roman" w:hAnsi="Times New Roman" w:cs="Times New Roman"/>
          <w:sz w:val="23"/>
          <w:szCs w:val="23"/>
        </w:rPr>
        <w:t>tomaticlyudinovo</w:t>
      </w:r>
      <w:proofErr w:type="spellEnd"/>
      <w:r w:rsidR="004714B3" w:rsidRPr="008715A0">
        <w:rPr>
          <w:rFonts w:ascii="Times New Roman" w:hAnsi="Times New Roman" w:cs="Times New Roman"/>
          <w:sz w:val="23"/>
          <w:szCs w:val="23"/>
        </w:rPr>
        <w:t xml:space="preserve"> (далее – Социальные сети).</w:t>
      </w:r>
    </w:p>
    <w:p w14:paraId="759261A9" w14:textId="77777777" w:rsidR="004714B3" w:rsidRPr="008715A0" w:rsidRDefault="00324BBC" w:rsidP="0048364A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1.5</w:t>
      </w:r>
      <w:r w:rsidR="004714B3" w:rsidRPr="008715A0">
        <w:rPr>
          <w:rFonts w:ascii="Times New Roman" w:hAnsi="Times New Roman" w:cs="Times New Roman"/>
          <w:sz w:val="23"/>
          <w:szCs w:val="23"/>
        </w:rPr>
        <w:t>.</w:t>
      </w:r>
      <w:r w:rsidR="004714B3" w:rsidRPr="008715A0">
        <w:rPr>
          <w:rFonts w:ascii="Times New Roman" w:hAnsi="Times New Roman" w:cs="Times New Roman"/>
          <w:sz w:val="23"/>
          <w:szCs w:val="23"/>
        </w:rPr>
        <w:tab/>
        <w:t>Организатор вправе вносить любые изменения и дополнения в настоящее Положение, донося их посредством публикации в социальных сетях.</w:t>
      </w:r>
    </w:p>
    <w:p w14:paraId="0BB98D01" w14:textId="77777777" w:rsidR="004714B3" w:rsidRPr="008715A0" w:rsidRDefault="004714B3" w:rsidP="004714B3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68631589" w14:textId="77777777" w:rsidR="004714B3" w:rsidRPr="008715A0" w:rsidRDefault="004714B3" w:rsidP="004714B3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3C3E0F1F" w14:textId="77777777" w:rsidR="004714B3" w:rsidRPr="008715A0" w:rsidRDefault="004714B3" w:rsidP="004714B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>2. Возрастные категории и номинации Конкурса</w:t>
      </w:r>
    </w:p>
    <w:p w14:paraId="33D6F6BF" w14:textId="77777777" w:rsidR="004714B3" w:rsidRPr="008715A0" w:rsidRDefault="004714B3" w:rsidP="004714B3">
      <w:pPr>
        <w:pStyle w:val="a3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Конкурс проводится среди детей следующих возрастных категорий:</w:t>
      </w:r>
    </w:p>
    <w:p w14:paraId="58C4D919" w14:textId="77777777" w:rsidR="004714B3" w:rsidRPr="008715A0" w:rsidRDefault="00A17B08" w:rsidP="00471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д</w:t>
      </w:r>
      <w:r w:rsidR="004714B3" w:rsidRPr="008715A0">
        <w:rPr>
          <w:rFonts w:ascii="Times New Roman" w:hAnsi="Times New Roman" w:cs="Times New Roman"/>
          <w:sz w:val="23"/>
          <w:szCs w:val="23"/>
        </w:rPr>
        <w:t>о 5 лет включительно;</w:t>
      </w:r>
    </w:p>
    <w:p w14:paraId="12C97A83" w14:textId="77777777" w:rsidR="004714B3" w:rsidRPr="008715A0" w:rsidRDefault="004714B3" w:rsidP="00471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с 6 до 11 лет включительно;</w:t>
      </w:r>
    </w:p>
    <w:p w14:paraId="566DB2AE" w14:textId="77777777" w:rsidR="004714B3" w:rsidRPr="008715A0" w:rsidRDefault="004714B3" w:rsidP="00471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с 12 до 17 лет включительно (или 18</w:t>
      </w:r>
      <w:r w:rsidR="00B170A5" w:rsidRPr="008715A0">
        <w:rPr>
          <w:rFonts w:ascii="Times New Roman" w:hAnsi="Times New Roman" w:cs="Times New Roman"/>
          <w:sz w:val="23"/>
          <w:szCs w:val="23"/>
        </w:rPr>
        <w:t xml:space="preserve"> лет</w:t>
      </w:r>
      <w:r w:rsidRPr="008715A0">
        <w:rPr>
          <w:rFonts w:ascii="Times New Roman" w:hAnsi="Times New Roman" w:cs="Times New Roman"/>
          <w:sz w:val="23"/>
          <w:szCs w:val="23"/>
        </w:rPr>
        <w:t>, если ребёнок</w:t>
      </w:r>
      <w:r w:rsidR="00B170A5" w:rsidRPr="008715A0">
        <w:rPr>
          <w:rFonts w:ascii="Times New Roman" w:hAnsi="Times New Roman" w:cs="Times New Roman"/>
          <w:sz w:val="23"/>
          <w:szCs w:val="23"/>
        </w:rPr>
        <w:t xml:space="preserve"> является учеником общеобразовательного учреждения</w:t>
      </w:r>
      <w:r w:rsidRPr="008715A0">
        <w:rPr>
          <w:rFonts w:ascii="Times New Roman" w:hAnsi="Times New Roman" w:cs="Times New Roman"/>
          <w:sz w:val="23"/>
          <w:szCs w:val="23"/>
        </w:rPr>
        <w:t>).</w:t>
      </w:r>
    </w:p>
    <w:p w14:paraId="496C94CD" w14:textId="77777777" w:rsidR="004714B3" w:rsidRPr="008715A0" w:rsidRDefault="004714B3" w:rsidP="004714B3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65956346" w14:textId="77777777" w:rsidR="004714B3" w:rsidRPr="008715A0" w:rsidRDefault="004714B3" w:rsidP="004714B3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2F0E565D" w14:textId="77777777" w:rsidR="004714B3" w:rsidRPr="008715A0" w:rsidRDefault="004714B3" w:rsidP="004714B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>3. Этапы и сроки проведения</w:t>
      </w:r>
    </w:p>
    <w:p w14:paraId="5413F0C5" w14:textId="77777777" w:rsidR="004714B3" w:rsidRPr="008715A0" w:rsidRDefault="004714B3" w:rsidP="004714B3">
      <w:pPr>
        <w:pStyle w:val="a3"/>
        <w:ind w:left="-709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Конкурс проводится в </w:t>
      </w:r>
      <w:r w:rsidR="003C5A75" w:rsidRPr="008715A0">
        <w:rPr>
          <w:rFonts w:ascii="Times New Roman" w:hAnsi="Times New Roman" w:cs="Times New Roman"/>
          <w:sz w:val="23"/>
          <w:szCs w:val="23"/>
        </w:rPr>
        <w:t>пять</w:t>
      </w:r>
      <w:r w:rsidRPr="008715A0">
        <w:rPr>
          <w:rFonts w:ascii="Times New Roman" w:hAnsi="Times New Roman" w:cs="Times New Roman"/>
          <w:sz w:val="23"/>
          <w:szCs w:val="23"/>
        </w:rPr>
        <w:t xml:space="preserve"> этапов:</w:t>
      </w:r>
    </w:p>
    <w:p w14:paraId="1C089E3E" w14:textId="0E67EA47" w:rsidR="004714B3" w:rsidRPr="008715A0" w:rsidRDefault="004714B3" w:rsidP="004714B3">
      <w:pPr>
        <w:pStyle w:val="a3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1 этап. Выполнение работ детьми: 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с </w:t>
      </w:r>
      <w:r w:rsidR="00DD2913">
        <w:rPr>
          <w:rFonts w:ascii="Times New Roman" w:hAnsi="Times New Roman" w:cs="Times New Roman"/>
          <w:sz w:val="23"/>
          <w:szCs w:val="23"/>
        </w:rPr>
        <w:t>22</w:t>
      </w:r>
      <w:r w:rsidRPr="008715A0">
        <w:rPr>
          <w:rFonts w:ascii="Times New Roman" w:hAnsi="Times New Roman" w:cs="Times New Roman"/>
          <w:sz w:val="23"/>
          <w:szCs w:val="23"/>
        </w:rPr>
        <w:t xml:space="preserve"> октября  </w:t>
      </w:r>
      <w:r w:rsidR="00EC6F2B" w:rsidRPr="00DD2913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r w:rsidR="00EC6F2B">
        <w:rPr>
          <w:rFonts w:ascii="Times New Roman" w:hAnsi="Times New Roman" w:cs="Times New Roman"/>
          <w:sz w:val="23"/>
          <w:szCs w:val="23"/>
        </w:rPr>
        <w:t xml:space="preserve"> </w:t>
      </w:r>
      <w:r w:rsidRPr="008715A0">
        <w:rPr>
          <w:rFonts w:ascii="Times New Roman" w:hAnsi="Times New Roman" w:cs="Times New Roman"/>
          <w:sz w:val="23"/>
          <w:szCs w:val="23"/>
        </w:rPr>
        <w:t>30 ноября 2021 г.</w:t>
      </w:r>
    </w:p>
    <w:p w14:paraId="11AB80DA" w14:textId="08BFA41C" w:rsidR="004714B3" w:rsidRPr="00EC6F2B" w:rsidRDefault="004714B3" w:rsidP="004714B3">
      <w:pPr>
        <w:pStyle w:val="a3"/>
        <w:ind w:left="-567" w:firstLine="141"/>
        <w:jc w:val="both"/>
        <w:rPr>
          <w:rFonts w:ascii="Times New Roman" w:hAnsi="Times New Roman" w:cs="Times New Roman"/>
          <w:strike/>
          <w:color w:val="FF0000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2 э</w:t>
      </w:r>
      <w:r w:rsidR="003C5A75" w:rsidRPr="008715A0">
        <w:rPr>
          <w:rFonts w:ascii="Times New Roman" w:hAnsi="Times New Roman" w:cs="Times New Roman"/>
          <w:sz w:val="23"/>
          <w:szCs w:val="23"/>
        </w:rPr>
        <w:t xml:space="preserve">тап. Прием заявок и работ: 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с </w:t>
      </w:r>
      <w:r w:rsidR="00DD2913">
        <w:rPr>
          <w:rFonts w:ascii="Times New Roman" w:hAnsi="Times New Roman" w:cs="Times New Roman"/>
          <w:sz w:val="23"/>
          <w:szCs w:val="23"/>
        </w:rPr>
        <w:t>22</w:t>
      </w:r>
      <w:r w:rsidR="003C5A75" w:rsidRPr="008715A0">
        <w:rPr>
          <w:rFonts w:ascii="Times New Roman" w:hAnsi="Times New Roman" w:cs="Times New Roman"/>
          <w:sz w:val="23"/>
          <w:szCs w:val="23"/>
        </w:rPr>
        <w:t xml:space="preserve"> октября</w:t>
      </w:r>
      <w:r w:rsidR="00DD2913">
        <w:rPr>
          <w:rFonts w:ascii="Times New Roman" w:hAnsi="Times New Roman" w:cs="Times New Roman"/>
          <w:sz w:val="23"/>
          <w:szCs w:val="23"/>
        </w:rPr>
        <w:t xml:space="preserve"> </w:t>
      </w:r>
      <w:r w:rsidR="00EC6F2B">
        <w:rPr>
          <w:rFonts w:ascii="Times New Roman" w:hAnsi="Times New Roman" w:cs="Times New Roman"/>
          <w:sz w:val="23"/>
          <w:szCs w:val="23"/>
        </w:rPr>
        <w:t xml:space="preserve"> </w:t>
      </w:r>
      <w:r w:rsidR="00EC6F2B" w:rsidRPr="00DD2913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r w:rsidR="00EC6F2B">
        <w:rPr>
          <w:rFonts w:ascii="Times New Roman" w:hAnsi="Times New Roman" w:cs="Times New Roman"/>
          <w:sz w:val="23"/>
          <w:szCs w:val="23"/>
        </w:rPr>
        <w:t xml:space="preserve"> </w:t>
      </w:r>
      <w:r w:rsidR="003C5A75" w:rsidRPr="008715A0">
        <w:rPr>
          <w:rFonts w:ascii="Times New Roman" w:hAnsi="Times New Roman" w:cs="Times New Roman"/>
          <w:sz w:val="23"/>
          <w:szCs w:val="23"/>
        </w:rPr>
        <w:t>30</w:t>
      </w:r>
      <w:r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3C5A75" w:rsidRPr="008715A0">
        <w:rPr>
          <w:rFonts w:ascii="Times New Roman" w:hAnsi="Times New Roman" w:cs="Times New Roman"/>
          <w:sz w:val="23"/>
          <w:szCs w:val="23"/>
        </w:rPr>
        <w:t>ноября</w:t>
      </w:r>
      <w:r w:rsidRPr="008715A0">
        <w:rPr>
          <w:rFonts w:ascii="Times New Roman" w:hAnsi="Times New Roman" w:cs="Times New Roman"/>
          <w:sz w:val="23"/>
          <w:szCs w:val="23"/>
        </w:rPr>
        <w:t xml:space="preserve"> 2021 г</w:t>
      </w:r>
      <w:r w:rsidR="003C5A75" w:rsidRPr="008715A0">
        <w:rPr>
          <w:rFonts w:ascii="Times New Roman" w:hAnsi="Times New Roman" w:cs="Times New Roman"/>
          <w:sz w:val="23"/>
          <w:szCs w:val="23"/>
        </w:rPr>
        <w:t>.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7AD3E1" w14:textId="651C45E4" w:rsidR="004714B3" w:rsidRPr="00982EA8" w:rsidRDefault="004714B3" w:rsidP="004714B3">
      <w:pPr>
        <w:pStyle w:val="a3"/>
        <w:ind w:left="-567" w:firstLine="141"/>
        <w:jc w:val="both"/>
        <w:rPr>
          <w:rFonts w:ascii="Times New Roman" w:hAnsi="Times New Roman" w:cs="Times New Roman"/>
          <w:strike/>
          <w:color w:val="FF0000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3 этап. </w:t>
      </w:r>
      <w:r w:rsidR="003C5A75" w:rsidRPr="008715A0">
        <w:rPr>
          <w:rFonts w:ascii="Times New Roman" w:hAnsi="Times New Roman" w:cs="Times New Roman"/>
          <w:sz w:val="23"/>
          <w:szCs w:val="23"/>
        </w:rPr>
        <w:t xml:space="preserve">Голосование онлайн (1 тур): 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с </w:t>
      </w:r>
      <w:r w:rsidR="00DD2913">
        <w:rPr>
          <w:rFonts w:ascii="Times New Roman" w:hAnsi="Times New Roman" w:cs="Times New Roman"/>
          <w:sz w:val="23"/>
          <w:szCs w:val="23"/>
        </w:rPr>
        <w:t xml:space="preserve">8 </w:t>
      </w:r>
      <w:r w:rsidR="00982EA8" w:rsidRPr="00DD2913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r w:rsidR="00982EA8">
        <w:rPr>
          <w:rFonts w:ascii="Times New Roman" w:hAnsi="Times New Roman" w:cs="Times New Roman"/>
          <w:sz w:val="23"/>
          <w:szCs w:val="23"/>
        </w:rPr>
        <w:t xml:space="preserve"> </w:t>
      </w:r>
      <w:r w:rsidR="003C5A75" w:rsidRPr="008715A0">
        <w:rPr>
          <w:rFonts w:ascii="Times New Roman" w:hAnsi="Times New Roman" w:cs="Times New Roman"/>
          <w:sz w:val="23"/>
          <w:szCs w:val="23"/>
        </w:rPr>
        <w:t>22</w:t>
      </w:r>
      <w:r w:rsidRPr="008715A0">
        <w:rPr>
          <w:rFonts w:ascii="Times New Roman" w:hAnsi="Times New Roman" w:cs="Times New Roman"/>
          <w:sz w:val="23"/>
          <w:szCs w:val="23"/>
        </w:rPr>
        <w:t xml:space="preserve"> декабря</w:t>
      </w:r>
      <w:r w:rsidR="003C5A75" w:rsidRPr="008715A0">
        <w:rPr>
          <w:rFonts w:ascii="Times New Roman" w:hAnsi="Times New Roman" w:cs="Times New Roman"/>
          <w:sz w:val="23"/>
          <w:szCs w:val="23"/>
        </w:rPr>
        <w:t xml:space="preserve"> 2021г.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1F50C8" w14:textId="372082D0" w:rsidR="003C5A75" w:rsidRPr="008715A0" w:rsidRDefault="003C5A75" w:rsidP="004714B3">
      <w:pPr>
        <w:pStyle w:val="a3"/>
        <w:ind w:left="-567" w:firstLine="141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 этап. Голосование офлайн (</w:t>
      </w:r>
      <w:r w:rsidR="00E22E3A" w:rsidRPr="008715A0">
        <w:rPr>
          <w:rFonts w:ascii="Times New Roman" w:hAnsi="Times New Roman" w:cs="Times New Roman"/>
          <w:sz w:val="23"/>
          <w:szCs w:val="23"/>
        </w:rPr>
        <w:t xml:space="preserve">2 тур.  </w:t>
      </w:r>
      <w:proofErr w:type="gramStart"/>
      <w:r w:rsidR="00E22E3A" w:rsidRPr="008715A0">
        <w:rPr>
          <w:rFonts w:ascii="Times New Roman" w:hAnsi="Times New Roman" w:cs="Times New Roman"/>
          <w:sz w:val="23"/>
          <w:szCs w:val="23"/>
        </w:rPr>
        <w:t>Ф</w:t>
      </w:r>
      <w:r w:rsidRPr="008715A0">
        <w:rPr>
          <w:rFonts w:ascii="Times New Roman" w:hAnsi="Times New Roman" w:cs="Times New Roman"/>
          <w:sz w:val="23"/>
          <w:szCs w:val="23"/>
        </w:rPr>
        <w:t>инал):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DD2913">
        <w:rPr>
          <w:rFonts w:ascii="Times New Roman" w:hAnsi="Times New Roman" w:cs="Times New Roman"/>
          <w:sz w:val="23"/>
          <w:szCs w:val="23"/>
        </w:rPr>
        <w:t xml:space="preserve">с </w:t>
      </w:r>
      <w:r w:rsidRPr="008715A0">
        <w:rPr>
          <w:rFonts w:ascii="Times New Roman" w:hAnsi="Times New Roman" w:cs="Times New Roman"/>
          <w:sz w:val="23"/>
          <w:szCs w:val="23"/>
        </w:rPr>
        <w:t>24</w:t>
      </w:r>
      <w:r w:rsidR="00982EA8">
        <w:rPr>
          <w:rFonts w:ascii="Times New Roman" w:hAnsi="Times New Roman" w:cs="Times New Roman"/>
          <w:sz w:val="23"/>
          <w:szCs w:val="23"/>
        </w:rPr>
        <w:t xml:space="preserve"> </w:t>
      </w:r>
      <w:r w:rsidR="00DD2913">
        <w:rPr>
          <w:rFonts w:ascii="Times New Roman" w:hAnsi="Times New Roman" w:cs="Times New Roman"/>
          <w:sz w:val="23"/>
          <w:szCs w:val="23"/>
        </w:rPr>
        <w:t>до</w:t>
      </w:r>
      <w:r w:rsidR="00982EA8">
        <w:rPr>
          <w:rFonts w:ascii="Times New Roman" w:hAnsi="Times New Roman" w:cs="Times New Roman"/>
          <w:sz w:val="23"/>
          <w:szCs w:val="23"/>
        </w:rPr>
        <w:t xml:space="preserve"> </w:t>
      </w:r>
      <w:r w:rsidRPr="008715A0">
        <w:rPr>
          <w:rFonts w:ascii="Times New Roman" w:hAnsi="Times New Roman" w:cs="Times New Roman"/>
          <w:sz w:val="23"/>
          <w:szCs w:val="23"/>
        </w:rPr>
        <w:t>26 декабря 2021г.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14:paraId="4CCEFBEA" w14:textId="52FEBFE5" w:rsidR="004714B3" w:rsidRPr="00DD2913" w:rsidRDefault="003C5A75" w:rsidP="00DD2913">
      <w:pPr>
        <w:pStyle w:val="a3"/>
        <w:ind w:left="284" w:hanging="71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5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 этап. </w:t>
      </w:r>
      <w:r w:rsidRPr="008715A0">
        <w:rPr>
          <w:rFonts w:ascii="Times New Roman" w:hAnsi="Times New Roman" w:cs="Times New Roman"/>
          <w:sz w:val="23"/>
          <w:szCs w:val="23"/>
        </w:rPr>
        <w:t xml:space="preserve">Подсчёт голосов. 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Определение победителей Конкурса, оглашение результатов в социальных сетях: 27 </w:t>
      </w:r>
      <w:r w:rsidR="004714B3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декабря</w:t>
      </w:r>
      <w:r w:rsidR="005235F3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2021 г.</w:t>
      </w:r>
    </w:p>
    <w:p w14:paraId="3BA327EF" w14:textId="77777777" w:rsidR="004714B3" w:rsidRPr="008715A0" w:rsidRDefault="004714B3" w:rsidP="004714B3">
      <w:pPr>
        <w:pStyle w:val="a3"/>
        <w:ind w:hanging="426"/>
        <w:rPr>
          <w:rFonts w:ascii="Times New Roman" w:hAnsi="Times New Roman" w:cs="Times New Roman"/>
          <w:sz w:val="23"/>
          <w:szCs w:val="23"/>
        </w:rPr>
      </w:pPr>
    </w:p>
    <w:p w14:paraId="7D3FD330" w14:textId="77777777" w:rsidR="004714B3" w:rsidRPr="008715A0" w:rsidRDefault="004714B3" w:rsidP="004714B3">
      <w:pPr>
        <w:pStyle w:val="a3"/>
        <w:ind w:hanging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>4.</w:t>
      </w:r>
      <w:r w:rsidRPr="008715A0">
        <w:rPr>
          <w:rFonts w:ascii="Times New Roman" w:hAnsi="Times New Roman" w:cs="Times New Roman"/>
          <w:b/>
          <w:sz w:val="23"/>
          <w:szCs w:val="23"/>
        </w:rPr>
        <w:tab/>
        <w:t>Правила подачи заявок для участия в Конкурсе и требования к работам</w:t>
      </w:r>
    </w:p>
    <w:p w14:paraId="1495D0B3" w14:textId="4A47B273" w:rsidR="004714B3" w:rsidRPr="008715A0" w:rsidRDefault="004714B3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4.1.</w:t>
      </w:r>
      <w:r w:rsidRPr="008715A0">
        <w:rPr>
          <w:rFonts w:ascii="Times New Roman" w:hAnsi="Times New Roman" w:cs="Times New Roman"/>
          <w:sz w:val="23"/>
          <w:szCs w:val="23"/>
        </w:rPr>
        <w:tab/>
        <w:t xml:space="preserve">Участником Конкурса </w:t>
      </w:r>
      <w:r w:rsidRPr="00DD29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может </w:t>
      </w:r>
      <w:r w:rsidR="00536779" w:rsidRPr="00DD2913">
        <w:rPr>
          <w:rFonts w:ascii="Times New Roman" w:hAnsi="Times New Roman" w:cs="Times New Roman"/>
          <w:color w:val="000000" w:themeColor="text1"/>
          <w:sz w:val="23"/>
          <w:szCs w:val="23"/>
        </w:rPr>
        <w:t>быть ребенок</w:t>
      </w:r>
      <w:r w:rsidR="00536779" w:rsidRPr="0053677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715A0">
        <w:rPr>
          <w:rFonts w:ascii="Times New Roman" w:hAnsi="Times New Roman" w:cs="Times New Roman"/>
          <w:sz w:val="23"/>
          <w:szCs w:val="23"/>
        </w:rPr>
        <w:t>до 17 лет</w:t>
      </w:r>
      <w:r w:rsidR="00B170A5" w:rsidRPr="008715A0">
        <w:rPr>
          <w:rFonts w:ascii="Times New Roman" w:hAnsi="Times New Roman" w:cs="Times New Roman"/>
          <w:sz w:val="23"/>
          <w:szCs w:val="23"/>
        </w:rPr>
        <w:t xml:space="preserve"> (или 18 лет, если ребёнок является учеником общеобразовательного учреждения)</w:t>
      </w:r>
      <w:r w:rsidRPr="008715A0">
        <w:rPr>
          <w:rFonts w:ascii="Times New Roman" w:hAnsi="Times New Roman" w:cs="Times New Roman"/>
          <w:sz w:val="23"/>
          <w:szCs w:val="23"/>
        </w:rPr>
        <w:t>, проживающий на территории Российской Федерации.</w:t>
      </w:r>
    </w:p>
    <w:p w14:paraId="52742B08" w14:textId="77777777" w:rsidR="00255277" w:rsidRPr="008715A0" w:rsidRDefault="0025527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4DA3C119" w14:textId="347791E4" w:rsidR="004714B3" w:rsidRPr="008715A0" w:rsidRDefault="004714B3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4.2.</w:t>
      </w:r>
      <w:r w:rsidRPr="008715A0">
        <w:rPr>
          <w:rFonts w:ascii="Times New Roman" w:hAnsi="Times New Roman" w:cs="Times New Roman"/>
          <w:sz w:val="23"/>
          <w:szCs w:val="23"/>
        </w:rPr>
        <w:tab/>
        <w:t>Для участия в Конкурсе участник, его законный представитель, педагог или иной уполномоченный представитель образовательного учреждения, в котором обуча</w:t>
      </w:r>
      <w:r w:rsidR="00986F94">
        <w:rPr>
          <w:rFonts w:ascii="Times New Roman" w:hAnsi="Times New Roman" w:cs="Times New Roman"/>
          <w:sz w:val="23"/>
          <w:szCs w:val="23"/>
        </w:rPr>
        <w:t>е</w:t>
      </w:r>
      <w:r w:rsidRPr="008715A0">
        <w:rPr>
          <w:rFonts w:ascii="Times New Roman" w:hAnsi="Times New Roman" w:cs="Times New Roman"/>
          <w:sz w:val="23"/>
          <w:szCs w:val="23"/>
        </w:rPr>
        <w:t>тся участник Конкурса</w:t>
      </w:r>
      <w:r w:rsidR="00986F94">
        <w:rPr>
          <w:rFonts w:ascii="Times New Roman" w:hAnsi="Times New Roman" w:cs="Times New Roman"/>
          <w:sz w:val="23"/>
          <w:szCs w:val="23"/>
        </w:rPr>
        <w:t>,</w:t>
      </w:r>
      <w:r w:rsidRPr="008715A0">
        <w:rPr>
          <w:rFonts w:ascii="Times New Roman" w:hAnsi="Times New Roman" w:cs="Times New Roman"/>
          <w:sz w:val="23"/>
          <w:szCs w:val="23"/>
        </w:rPr>
        <w:t xml:space="preserve"> заполняет форму регистрации (Приложение 1).</w:t>
      </w:r>
    </w:p>
    <w:p w14:paraId="1E33CB34" w14:textId="77777777" w:rsidR="00255277" w:rsidRPr="008715A0" w:rsidRDefault="0025527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44074BAE" w14:textId="77777777" w:rsidR="004714B3" w:rsidRPr="008715A0" w:rsidRDefault="004714B3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4.3.</w:t>
      </w:r>
      <w:r w:rsidRPr="008715A0">
        <w:rPr>
          <w:rFonts w:ascii="Times New Roman" w:hAnsi="Times New Roman" w:cs="Times New Roman"/>
          <w:sz w:val="23"/>
          <w:szCs w:val="23"/>
        </w:rPr>
        <w:tab/>
        <w:t>Работы – рисунки, которые представляются для участия в Конкурсе в соответствии с требованиями настоящего Положения.</w:t>
      </w:r>
    </w:p>
    <w:p w14:paraId="66EF181E" w14:textId="77777777" w:rsidR="00255277" w:rsidRPr="008715A0" w:rsidRDefault="00255277" w:rsidP="004714B3">
      <w:pPr>
        <w:pStyle w:val="a3"/>
        <w:ind w:hanging="426"/>
        <w:rPr>
          <w:rFonts w:ascii="Times New Roman" w:hAnsi="Times New Roman" w:cs="Times New Roman"/>
          <w:sz w:val="23"/>
          <w:szCs w:val="23"/>
        </w:rPr>
      </w:pPr>
    </w:p>
    <w:p w14:paraId="7D7D22CB" w14:textId="77777777" w:rsidR="004714B3" w:rsidRPr="008715A0" w:rsidRDefault="004714B3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4.4.</w:t>
      </w:r>
      <w:r w:rsidRPr="008715A0">
        <w:rPr>
          <w:rFonts w:ascii="Times New Roman" w:hAnsi="Times New Roman" w:cs="Times New Roman"/>
          <w:sz w:val="23"/>
          <w:szCs w:val="23"/>
        </w:rPr>
        <w:tab/>
        <w:t>На работах участников должно быть изображено любое упоминание о магазине «Грядка»</w:t>
      </w:r>
      <w:r w:rsidR="00324BBC" w:rsidRPr="008715A0">
        <w:rPr>
          <w:rFonts w:ascii="Times New Roman" w:hAnsi="Times New Roman" w:cs="Times New Roman"/>
          <w:sz w:val="23"/>
          <w:szCs w:val="23"/>
        </w:rPr>
        <w:t>, «Томатыч»</w:t>
      </w:r>
      <w:r w:rsidRPr="008715A0">
        <w:rPr>
          <w:rFonts w:ascii="Times New Roman" w:hAnsi="Times New Roman" w:cs="Times New Roman"/>
          <w:sz w:val="23"/>
          <w:szCs w:val="23"/>
        </w:rPr>
        <w:t xml:space="preserve"> или садовом центре «</w:t>
      </w:r>
      <w:proofErr w:type="spellStart"/>
      <w:r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Pr="008715A0">
        <w:rPr>
          <w:rFonts w:ascii="Times New Roman" w:hAnsi="Times New Roman" w:cs="Times New Roman"/>
          <w:sz w:val="23"/>
          <w:szCs w:val="23"/>
        </w:rPr>
        <w:t>».</w:t>
      </w:r>
    </w:p>
    <w:p w14:paraId="30AEE9FF" w14:textId="77777777" w:rsidR="00E22E3A" w:rsidRPr="008715A0" w:rsidRDefault="004714B3" w:rsidP="00324BBC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lastRenderedPageBreak/>
        <w:t>4.5.</w:t>
      </w:r>
      <w:r w:rsidRPr="008715A0">
        <w:rPr>
          <w:rFonts w:ascii="Times New Roman" w:hAnsi="Times New Roman" w:cs="Times New Roman"/>
          <w:sz w:val="23"/>
          <w:szCs w:val="23"/>
        </w:rPr>
        <w:tab/>
      </w:r>
      <w:r w:rsidR="00324BBC" w:rsidRPr="008715A0">
        <w:rPr>
          <w:rFonts w:ascii="Times New Roman" w:hAnsi="Times New Roman" w:cs="Times New Roman"/>
          <w:sz w:val="23"/>
          <w:szCs w:val="23"/>
        </w:rPr>
        <w:t>После выполнения работы, участник или его законный представитель приносит</w:t>
      </w:r>
      <w:r w:rsidRPr="008715A0">
        <w:rPr>
          <w:rFonts w:ascii="Times New Roman" w:hAnsi="Times New Roman" w:cs="Times New Roman"/>
          <w:sz w:val="23"/>
          <w:szCs w:val="23"/>
        </w:rPr>
        <w:t xml:space="preserve"> рисунок в любой магазин «Грядка»</w:t>
      </w:r>
      <w:r w:rsidR="00324BBC" w:rsidRPr="008715A0">
        <w:rPr>
          <w:rFonts w:ascii="Times New Roman" w:hAnsi="Times New Roman" w:cs="Times New Roman"/>
          <w:sz w:val="23"/>
          <w:szCs w:val="23"/>
        </w:rPr>
        <w:t>, «Томатыч»</w:t>
      </w:r>
      <w:r w:rsidRPr="008715A0">
        <w:rPr>
          <w:rFonts w:ascii="Times New Roman" w:hAnsi="Times New Roman" w:cs="Times New Roman"/>
          <w:sz w:val="23"/>
          <w:szCs w:val="23"/>
        </w:rPr>
        <w:t xml:space="preserve"> или садовый центр «</w:t>
      </w:r>
      <w:proofErr w:type="spellStart"/>
      <w:r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Pr="008715A0">
        <w:rPr>
          <w:rFonts w:ascii="Times New Roman" w:hAnsi="Times New Roman" w:cs="Times New Roman"/>
          <w:sz w:val="23"/>
          <w:szCs w:val="23"/>
        </w:rPr>
        <w:t>» в срок, указанн</w:t>
      </w:r>
      <w:r w:rsidR="00E22E3A" w:rsidRPr="008715A0">
        <w:rPr>
          <w:rFonts w:ascii="Times New Roman" w:hAnsi="Times New Roman" w:cs="Times New Roman"/>
          <w:sz w:val="23"/>
          <w:szCs w:val="23"/>
        </w:rPr>
        <w:t>ый в п. 3 настоящего Положения</w:t>
      </w:r>
      <w:r w:rsidR="00324BBC" w:rsidRPr="008715A0">
        <w:rPr>
          <w:rFonts w:ascii="Times New Roman" w:hAnsi="Times New Roman" w:cs="Times New Roman"/>
          <w:sz w:val="23"/>
          <w:szCs w:val="23"/>
        </w:rPr>
        <w:t>.</w:t>
      </w:r>
    </w:p>
    <w:p w14:paraId="41539807" w14:textId="77777777" w:rsidR="00E22E3A" w:rsidRPr="008715A0" w:rsidRDefault="00E22E3A" w:rsidP="00324BB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3EFC2DD1" w14:textId="77777777" w:rsidR="004714B3" w:rsidRPr="008715A0" w:rsidRDefault="00324BBC" w:rsidP="00324BBC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4.6. 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К </w:t>
      </w:r>
      <w:r w:rsidRPr="008715A0">
        <w:rPr>
          <w:rFonts w:ascii="Times New Roman" w:hAnsi="Times New Roman" w:cs="Times New Roman"/>
          <w:sz w:val="23"/>
          <w:szCs w:val="23"/>
        </w:rPr>
        <w:t xml:space="preserve">конкурсной </w:t>
      </w:r>
      <w:r w:rsidR="004714B3" w:rsidRPr="008715A0">
        <w:rPr>
          <w:rFonts w:ascii="Times New Roman" w:hAnsi="Times New Roman" w:cs="Times New Roman"/>
          <w:sz w:val="23"/>
          <w:szCs w:val="23"/>
        </w:rPr>
        <w:t>работ</w:t>
      </w:r>
      <w:r w:rsidRPr="008715A0">
        <w:rPr>
          <w:rFonts w:ascii="Times New Roman" w:hAnsi="Times New Roman" w:cs="Times New Roman"/>
          <w:sz w:val="23"/>
          <w:szCs w:val="23"/>
        </w:rPr>
        <w:t>е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E22E3A" w:rsidRPr="008715A0">
        <w:rPr>
          <w:rFonts w:ascii="Times New Roman" w:hAnsi="Times New Roman" w:cs="Times New Roman"/>
          <w:sz w:val="23"/>
          <w:szCs w:val="23"/>
        </w:rPr>
        <w:t>прикладывается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E22E3A" w:rsidRPr="008715A0">
        <w:rPr>
          <w:rFonts w:ascii="Times New Roman" w:hAnsi="Times New Roman" w:cs="Times New Roman"/>
          <w:sz w:val="23"/>
          <w:szCs w:val="23"/>
        </w:rPr>
        <w:t xml:space="preserve">Анкета </w:t>
      </w:r>
      <w:r w:rsidR="005235F3" w:rsidRPr="008715A0">
        <w:rPr>
          <w:rFonts w:ascii="Times New Roman" w:hAnsi="Times New Roman" w:cs="Times New Roman"/>
          <w:sz w:val="23"/>
          <w:szCs w:val="23"/>
        </w:rPr>
        <w:t>у</w:t>
      </w:r>
      <w:r w:rsidR="00E22E3A" w:rsidRPr="008715A0">
        <w:rPr>
          <w:rFonts w:ascii="Times New Roman" w:hAnsi="Times New Roman" w:cs="Times New Roman"/>
          <w:sz w:val="23"/>
          <w:szCs w:val="23"/>
        </w:rPr>
        <w:t>частника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 (Приложение 1) </w:t>
      </w:r>
      <w:r w:rsidRPr="008715A0">
        <w:rPr>
          <w:rFonts w:ascii="Times New Roman" w:hAnsi="Times New Roman" w:cs="Times New Roman"/>
          <w:sz w:val="23"/>
          <w:szCs w:val="23"/>
        </w:rPr>
        <w:t>и согласие на обработку персональных данных (Приложение 2) к настоящему Положению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. Работы без </w:t>
      </w:r>
      <w:r w:rsidRPr="008715A0">
        <w:rPr>
          <w:rFonts w:ascii="Times New Roman" w:hAnsi="Times New Roman" w:cs="Times New Roman"/>
          <w:sz w:val="23"/>
          <w:szCs w:val="23"/>
        </w:rPr>
        <w:t>анкеты и согласия</w:t>
      </w:r>
      <w:r w:rsidR="004714B3" w:rsidRPr="008715A0">
        <w:rPr>
          <w:rFonts w:ascii="Times New Roman" w:hAnsi="Times New Roman" w:cs="Times New Roman"/>
          <w:sz w:val="23"/>
          <w:szCs w:val="23"/>
        </w:rPr>
        <w:t xml:space="preserve"> к участию в Конкурсе не допускаются.</w:t>
      </w:r>
    </w:p>
    <w:p w14:paraId="6B768CA1" w14:textId="77777777" w:rsidR="00255277" w:rsidRPr="008715A0" w:rsidRDefault="0025527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3DFDF74C" w14:textId="77777777" w:rsidR="00255277" w:rsidRPr="008715A0" w:rsidRDefault="0025527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4.7.</w:t>
      </w:r>
      <w:r w:rsidRPr="008715A0">
        <w:rPr>
          <w:rFonts w:ascii="Times New Roman" w:hAnsi="Times New Roman" w:cs="Times New Roman"/>
          <w:sz w:val="23"/>
          <w:szCs w:val="23"/>
        </w:rPr>
        <w:tab/>
        <w:t>Требования к работам:</w:t>
      </w:r>
    </w:p>
    <w:p w14:paraId="5304ED5C" w14:textId="77777777" w:rsidR="004714B3" w:rsidRPr="008715A0" w:rsidRDefault="00255277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4.7.1. </w:t>
      </w:r>
      <w:r w:rsidR="004714B3" w:rsidRPr="008715A0">
        <w:rPr>
          <w:rFonts w:ascii="Times New Roman" w:hAnsi="Times New Roman" w:cs="Times New Roman"/>
          <w:sz w:val="23"/>
          <w:szCs w:val="23"/>
        </w:rPr>
        <w:t>Общие требования к работам, представляемым для участия в Конкурсе:</w:t>
      </w:r>
    </w:p>
    <w:p w14:paraId="7F12B896" w14:textId="6C500A17" w:rsidR="004714B3" w:rsidRPr="008715A0" w:rsidRDefault="004714B3" w:rsidP="00067C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Работа должна быть выполнена с </w:t>
      </w:r>
      <w:r w:rsidR="00A6612C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тематикой </w:t>
      </w:r>
      <w:r w:rsidR="00CF093B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праздника «Новый Год», </w:t>
      </w:r>
      <w:r w:rsidR="00A6612C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ассортимента товаров </w:t>
      </w:r>
      <w:r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магазин</w:t>
      </w:r>
      <w:r w:rsidR="00A6612C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ов</w:t>
      </w:r>
      <w:r w:rsidRPr="008715A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715A0">
        <w:rPr>
          <w:rFonts w:ascii="Times New Roman" w:hAnsi="Times New Roman" w:cs="Times New Roman"/>
          <w:sz w:val="23"/>
          <w:szCs w:val="23"/>
        </w:rPr>
        <w:t>«Грядка»</w:t>
      </w:r>
      <w:r w:rsidR="00324BBC" w:rsidRPr="008715A0">
        <w:rPr>
          <w:rFonts w:ascii="Times New Roman" w:hAnsi="Times New Roman" w:cs="Times New Roman"/>
          <w:sz w:val="23"/>
          <w:szCs w:val="23"/>
        </w:rPr>
        <w:t>, «Томатыч»</w:t>
      </w:r>
      <w:r w:rsidRPr="008715A0">
        <w:rPr>
          <w:rFonts w:ascii="Times New Roman" w:hAnsi="Times New Roman" w:cs="Times New Roman"/>
          <w:sz w:val="23"/>
          <w:szCs w:val="23"/>
        </w:rPr>
        <w:t xml:space="preserve"> или садовый центр «</w:t>
      </w:r>
      <w:proofErr w:type="spellStart"/>
      <w:r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Pr="008715A0">
        <w:rPr>
          <w:rFonts w:ascii="Times New Roman" w:hAnsi="Times New Roman" w:cs="Times New Roman"/>
          <w:sz w:val="23"/>
          <w:szCs w:val="23"/>
        </w:rPr>
        <w:t>»</w:t>
      </w:r>
      <w:r w:rsidR="00426155" w:rsidRPr="008715A0">
        <w:rPr>
          <w:rFonts w:ascii="Times New Roman" w:hAnsi="Times New Roman" w:cs="Times New Roman"/>
          <w:sz w:val="23"/>
          <w:szCs w:val="23"/>
        </w:rPr>
        <w:t xml:space="preserve">, </w:t>
      </w:r>
      <w:r w:rsidR="00426155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 также </w:t>
      </w:r>
      <w:r w:rsidR="009A5866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непосредственное упоминание названия магазинов «Грядка», «Томатыч», садовый центр «</w:t>
      </w:r>
      <w:proofErr w:type="spellStart"/>
      <w:r w:rsidR="009A5866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Мегагрядка</w:t>
      </w:r>
      <w:proofErr w:type="spellEnd"/>
      <w:r w:rsidR="009A5866"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8715A0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C404E5A" w14:textId="77777777" w:rsidR="004714B3" w:rsidRPr="008715A0" w:rsidRDefault="004714B3" w:rsidP="00067C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Работа должна быть выполнена автором самостоятельно; </w:t>
      </w:r>
    </w:p>
    <w:p w14:paraId="1A0A8FEA" w14:textId="77777777" w:rsidR="004714B3" w:rsidRPr="008715A0" w:rsidRDefault="004714B3" w:rsidP="00067C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Работа должна быть создана с «чистого листа» и не должна быть полностью или частично переведена (скопирована) с другого рисунка/картинки/фотографии;</w:t>
      </w:r>
    </w:p>
    <w:p w14:paraId="223FC6D9" w14:textId="77777777" w:rsidR="004714B3" w:rsidRPr="008715A0" w:rsidRDefault="004714B3" w:rsidP="00067C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Не допускаются к участию в Конкурсе и не рассматриваются коллективные работы;</w:t>
      </w:r>
    </w:p>
    <w:p w14:paraId="03BC2736" w14:textId="77777777" w:rsidR="004714B3" w:rsidRPr="008715A0" w:rsidRDefault="004714B3" w:rsidP="00067C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Содержание работы не должно противоречить требованиям законодательства Российской Федерации, не должно содержать нецензурные слова, сцен курения табака,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715A0">
        <w:rPr>
          <w:rFonts w:ascii="Times New Roman" w:hAnsi="Times New Roman" w:cs="Times New Roman"/>
          <w:sz w:val="23"/>
          <w:szCs w:val="23"/>
        </w:rPr>
        <w:t>прекурсоров</w:t>
      </w:r>
      <w:proofErr w:type="spellEnd"/>
      <w:r w:rsidRPr="008715A0">
        <w:rPr>
          <w:rFonts w:ascii="Times New Roman" w:hAnsi="Times New Roman" w:cs="Times New Roman"/>
          <w:sz w:val="23"/>
          <w:szCs w:val="23"/>
        </w:rPr>
        <w:t>, а также не должно нарушать права и законные интересы человека и гражданина;</w:t>
      </w:r>
    </w:p>
    <w:p w14:paraId="6438F4D1" w14:textId="77777777" w:rsidR="004714B3" w:rsidRPr="008715A0" w:rsidRDefault="004714B3" w:rsidP="00067C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Ответственность за соблюдение авторских прав несет участник, представивший работу на Конкурс, и/или законный представитель участника.</w:t>
      </w:r>
    </w:p>
    <w:p w14:paraId="7814EA96" w14:textId="77777777" w:rsidR="00255277" w:rsidRPr="008715A0" w:rsidRDefault="00255277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55787593" w14:textId="77777777" w:rsidR="004714B3" w:rsidRPr="008715A0" w:rsidRDefault="00255277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4.7.2. </w:t>
      </w:r>
      <w:r w:rsidR="004714B3" w:rsidRPr="008715A0">
        <w:rPr>
          <w:rFonts w:ascii="Times New Roman" w:hAnsi="Times New Roman" w:cs="Times New Roman"/>
          <w:sz w:val="23"/>
          <w:szCs w:val="23"/>
        </w:rPr>
        <w:t>Требования к работам, представляемым для участия в Конкурсе:</w:t>
      </w:r>
    </w:p>
    <w:p w14:paraId="094376A0" w14:textId="77777777" w:rsidR="004714B3" w:rsidRPr="008715A0" w:rsidRDefault="004714B3" w:rsidP="00067C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Работа может быть выполнена на бумаге/картоне</w:t>
      </w:r>
      <w:r w:rsidR="00255277" w:rsidRPr="008715A0">
        <w:rPr>
          <w:rFonts w:ascii="Times New Roman" w:hAnsi="Times New Roman" w:cs="Times New Roman"/>
          <w:sz w:val="23"/>
          <w:szCs w:val="23"/>
        </w:rPr>
        <w:t>/холсте</w:t>
      </w:r>
      <w:r w:rsidRPr="008715A0">
        <w:rPr>
          <w:rFonts w:ascii="Times New Roman" w:hAnsi="Times New Roman" w:cs="Times New Roman"/>
          <w:sz w:val="23"/>
          <w:szCs w:val="23"/>
        </w:rPr>
        <w:t xml:space="preserve"> форматом А4 или А3;</w:t>
      </w:r>
    </w:p>
    <w:p w14:paraId="7C2A9304" w14:textId="77777777" w:rsidR="004714B3" w:rsidRPr="008715A0" w:rsidRDefault="004714B3" w:rsidP="00067C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Работа может быть выполнена с использованием масла, красок, карандашей,</w:t>
      </w:r>
      <w:r w:rsidR="00255277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Pr="008715A0">
        <w:rPr>
          <w:rFonts w:ascii="Times New Roman" w:hAnsi="Times New Roman" w:cs="Times New Roman"/>
          <w:sz w:val="23"/>
          <w:szCs w:val="23"/>
        </w:rPr>
        <w:t>фломастеров, чернил, мелков, туши, пастели, угля, сангины или эмали;</w:t>
      </w:r>
    </w:p>
    <w:p w14:paraId="0856F7D1" w14:textId="77777777" w:rsidR="00255277" w:rsidRPr="008715A0" w:rsidRDefault="004714B3" w:rsidP="00665B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К участию в Конкурсе не допускаются работы, заключенные в рамки (картонные, деревянные, паспарту и т.п.).</w:t>
      </w:r>
    </w:p>
    <w:p w14:paraId="0B6DCE0B" w14:textId="77777777" w:rsidR="00665BF4" w:rsidRPr="008715A0" w:rsidRDefault="00665BF4" w:rsidP="00067CA7">
      <w:pPr>
        <w:pStyle w:val="a3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6EEAEE5A" w14:textId="1913502F" w:rsidR="00613087" w:rsidRPr="008715A0" w:rsidRDefault="00E22E3A" w:rsidP="00324BBC">
      <w:pPr>
        <w:pStyle w:val="a3"/>
        <w:ind w:left="1" w:hanging="427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4.8</w:t>
      </w:r>
      <w:r w:rsidR="005D0CDD" w:rsidRPr="008715A0">
        <w:rPr>
          <w:rFonts w:ascii="Times New Roman" w:hAnsi="Times New Roman" w:cs="Times New Roman"/>
          <w:sz w:val="23"/>
          <w:szCs w:val="23"/>
        </w:rPr>
        <w:t xml:space="preserve">. </w:t>
      </w:r>
      <w:r w:rsidR="00613087" w:rsidRPr="008715A0">
        <w:rPr>
          <w:rFonts w:ascii="Times New Roman" w:hAnsi="Times New Roman" w:cs="Times New Roman"/>
          <w:sz w:val="23"/>
          <w:szCs w:val="23"/>
        </w:rPr>
        <w:t>Для участия в Конкурсе принимаются все рисунки по заданной тематике, соответствующие изложенным требованиям и направленные не позже установленного срока.</w:t>
      </w:r>
    </w:p>
    <w:p w14:paraId="65E45500" w14:textId="77777777" w:rsidR="00DC0517" w:rsidRPr="008715A0" w:rsidRDefault="00DC0517" w:rsidP="00324BBC">
      <w:pPr>
        <w:pStyle w:val="a3"/>
        <w:ind w:left="1" w:hanging="427"/>
        <w:jc w:val="both"/>
        <w:rPr>
          <w:rFonts w:ascii="Times New Roman" w:hAnsi="Times New Roman" w:cs="Times New Roman"/>
          <w:sz w:val="23"/>
          <w:szCs w:val="23"/>
        </w:rPr>
      </w:pPr>
    </w:p>
    <w:p w14:paraId="4BF4F0D8" w14:textId="4F744BE5" w:rsidR="00255277" w:rsidRPr="008715A0" w:rsidRDefault="00613087" w:rsidP="000D5234">
      <w:pPr>
        <w:pStyle w:val="a3"/>
        <w:ind w:left="1" w:hanging="427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4.9. </w:t>
      </w:r>
      <w:r w:rsidR="004714B3" w:rsidRPr="008715A0">
        <w:rPr>
          <w:rFonts w:ascii="Times New Roman" w:hAnsi="Times New Roman" w:cs="Times New Roman"/>
          <w:sz w:val="23"/>
          <w:szCs w:val="23"/>
        </w:rPr>
        <w:t>Контактные лица для взаимодействия по вопросам проведения Конкурса: E-</w:t>
      </w:r>
      <w:proofErr w:type="spellStart"/>
      <w:r w:rsidR="004714B3" w:rsidRPr="008715A0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4714B3" w:rsidRPr="008715A0">
        <w:rPr>
          <w:rFonts w:ascii="Times New Roman" w:hAnsi="Times New Roman" w:cs="Times New Roman"/>
          <w:sz w:val="23"/>
          <w:szCs w:val="23"/>
        </w:rPr>
        <w:t xml:space="preserve"> Конкурса: </w:t>
      </w:r>
      <w:proofErr w:type="spellStart"/>
      <w:r w:rsidR="000D5234" w:rsidRPr="008715A0">
        <w:rPr>
          <w:sz w:val="23"/>
          <w:szCs w:val="23"/>
        </w:rPr>
        <w:t>info@gryadka.market</w:t>
      </w:r>
      <w:proofErr w:type="spellEnd"/>
    </w:p>
    <w:p w14:paraId="3B907CB0" w14:textId="77777777" w:rsidR="00AC613E" w:rsidRPr="008715A0" w:rsidRDefault="00AC613E" w:rsidP="002831A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14:paraId="055FEF22" w14:textId="0E23A4DC" w:rsidR="00877C6B" w:rsidRPr="008715A0" w:rsidRDefault="00877C6B" w:rsidP="002831A0">
      <w:pPr>
        <w:pStyle w:val="a3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8715A0">
        <w:rPr>
          <w:rFonts w:ascii="Times New Roman" w:hAnsi="Times New Roman" w:cs="Times New Roman"/>
          <w:b/>
          <w:i/>
          <w:sz w:val="23"/>
          <w:szCs w:val="23"/>
        </w:rPr>
        <w:t>5. Права организаторов и участников конкурса</w:t>
      </w:r>
    </w:p>
    <w:p w14:paraId="4EA1C24B" w14:textId="2EE21590" w:rsidR="00877C6B" w:rsidRPr="008715A0" w:rsidRDefault="00877C6B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5.1. Соблюдение прав участников Конкурса обеспечивается </w:t>
      </w:r>
      <w:r w:rsidRPr="00D0348B">
        <w:rPr>
          <w:rFonts w:ascii="Times New Roman" w:hAnsi="Times New Roman" w:cs="Times New Roman"/>
          <w:sz w:val="23"/>
          <w:szCs w:val="23"/>
        </w:rPr>
        <w:t>Ор</w:t>
      </w:r>
      <w:r w:rsidR="00104018" w:rsidRPr="00D0348B">
        <w:rPr>
          <w:rFonts w:ascii="Times New Roman" w:hAnsi="Times New Roman" w:cs="Times New Roman"/>
          <w:sz w:val="23"/>
          <w:szCs w:val="23"/>
        </w:rPr>
        <w:t>ганизатором</w:t>
      </w:r>
      <w:r w:rsidR="00104018">
        <w:rPr>
          <w:rFonts w:ascii="Times New Roman" w:hAnsi="Times New Roman" w:cs="Times New Roman"/>
          <w:sz w:val="23"/>
          <w:szCs w:val="23"/>
        </w:rPr>
        <w:t xml:space="preserve"> </w:t>
      </w:r>
      <w:r w:rsidRPr="008715A0">
        <w:rPr>
          <w:rFonts w:ascii="Times New Roman" w:hAnsi="Times New Roman" w:cs="Times New Roman"/>
          <w:sz w:val="23"/>
          <w:szCs w:val="23"/>
        </w:rPr>
        <w:t xml:space="preserve">Конкурса в соответствии с законодательством Российской Федерации об авторских правах. </w:t>
      </w:r>
    </w:p>
    <w:p w14:paraId="310C4661" w14:textId="77777777" w:rsidR="00AC613E" w:rsidRPr="008715A0" w:rsidRDefault="00AC613E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6C2579CB" w14:textId="77777777" w:rsidR="00877C6B" w:rsidRPr="008715A0" w:rsidRDefault="00877C6B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5.2. Участник отчуждает организатору Конкурса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 Моментом перехода исключительных прав от участника к организатору Конкурса является момент получения рисунка организатором конкурса. </w:t>
      </w:r>
    </w:p>
    <w:p w14:paraId="3EF4B3EE" w14:textId="77777777" w:rsidR="00AC613E" w:rsidRPr="008715A0" w:rsidRDefault="00AC613E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440D994E" w14:textId="51EED8C5" w:rsidR="00877C6B" w:rsidRPr="008715A0" w:rsidRDefault="00877C6B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 xml:space="preserve">5.3. Предоставляя свой рисунок, участник Конкурса дает свое согласие на обнародование организатором Конкурса рисунка и обязуется не препятствовать организатору Конкурса обнародовать и использовать рисунок в любом объеме и любым законным способом. </w:t>
      </w:r>
    </w:p>
    <w:p w14:paraId="4CA7903F" w14:textId="77777777" w:rsidR="00AC613E" w:rsidRPr="008715A0" w:rsidRDefault="00AC613E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0EC87A85" w14:textId="58BF2D8F" w:rsidR="00725FC3" w:rsidRPr="008715A0" w:rsidRDefault="00877C6B" w:rsidP="00AC613E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 w:rsidRPr="008715A0">
        <w:rPr>
          <w:rFonts w:ascii="Times New Roman" w:hAnsi="Times New Roman" w:cs="Times New Roman"/>
          <w:sz w:val="23"/>
          <w:szCs w:val="23"/>
        </w:rPr>
        <w:t>5.4. 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14:paraId="7425DEAE" w14:textId="77777777" w:rsidR="00877C6B" w:rsidRPr="008715A0" w:rsidRDefault="00877C6B" w:rsidP="00877C6B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7CD2ACAF" w14:textId="77777777" w:rsidR="00405E40" w:rsidRPr="008715A0" w:rsidRDefault="00C93EBA" w:rsidP="00405E4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5A0">
        <w:rPr>
          <w:rFonts w:ascii="Times New Roman" w:hAnsi="Times New Roman" w:cs="Times New Roman"/>
          <w:b/>
          <w:sz w:val="23"/>
          <w:szCs w:val="23"/>
        </w:rPr>
        <w:t xml:space="preserve">6.  </w:t>
      </w:r>
      <w:r w:rsidR="00405E40" w:rsidRPr="008715A0">
        <w:rPr>
          <w:rFonts w:ascii="Times New Roman" w:hAnsi="Times New Roman" w:cs="Times New Roman"/>
          <w:b/>
          <w:sz w:val="23"/>
          <w:szCs w:val="23"/>
        </w:rPr>
        <w:t>Оценка работ и подведение итогов Конкурса</w:t>
      </w:r>
    </w:p>
    <w:p w14:paraId="3937B39B" w14:textId="6FE0E244" w:rsidR="00405E40" w:rsidRPr="008715A0" w:rsidRDefault="00227087" w:rsidP="006659F9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05E40" w:rsidRPr="008715A0">
        <w:rPr>
          <w:rFonts w:ascii="Times New Roman" w:hAnsi="Times New Roman" w:cs="Times New Roman"/>
          <w:sz w:val="23"/>
          <w:szCs w:val="23"/>
        </w:rPr>
        <w:t>.1.</w:t>
      </w:r>
      <w:r w:rsidR="001C76CF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6659F9" w:rsidRPr="008715A0">
        <w:rPr>
          <w:rFonts w:ascii="Times New Roman" w:hAnsi="Times New Roman" w:cs="Times New Roman"/>
          <w:sz w:val="23"/>
          <w:szCs w:val="23"/>
        </w:rPr>
        <w:t>Победители конкурса определяются путём голосования.</w:t>
      </w:r>
    </w:p>
    <w:p w14:paraId="28F21FCB" w14:textId="77777777" w:rsidR="006659F9" w:rsidRPr="008715A0" w:rsidRDefault="006659F9" w:rsidP="006659F9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6BBA8A75" w14:textId="604716AE" w:rsidR="006659F9" w:rsidRPr="008715A0" w:rsidRDefault="00227087" w:rsidP="006659F9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6659F9" w:rsidRPr="008715A0">
        <w:rPr>
          <w:rFonts w:ascii="Times New Roman" w:hAnsi="Times New Roman" w:cs="Times New Roman"/>
          <w:sz w:val="23"/>
          <w:szCs w:val="23"/>
        </w:rPr>
        <w:t>.2. Голосование проводится в 2 этапа.</w:t>
      </w:r>
    </w:p>
    <w:p w14:paraId="6E5E90EE" w14:textId="77777777" w:rsidR="006659F9" w:rsidRPr="008715A0" w:rsidRDefault="006659F9" w:rsidP="006659F9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3CEADFFD" w14:textId="3D693825" w:rsidR="006659F9" w:rsidRPr="008715A0" w:rsidRDefault="00227087" w:rsidP="006659F9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6659F9" w:rsidRPr="008715A0">
        <w:rPr>
          <w:rFonts w:ascii="Times New Roman" w:hAnsi="Times New Roman" w:cs="Times New Roman"/>
          <w:sz w:val="23"/>
          <w:szCs w:val="23"/>
        </w:rPr>
        <w:t xml:space="preserve">.3. Первый этап голосования проходит в онлайн формате в официальной группе </w:t>
      </w:r>
      <w:proofErr w:type="spellStart"/>
      <w:r w:rsidR="006659F9" w:rsidRPr="008715A0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="006659F9" w:rsidRPr="008715A0">
        <w:rPr>
          <w:rFonts w:ascii="Times New Roman" w:hAnsi="Times New Roman" w:cs="Times New Roman"/>
          <w:sz w:val="23"/>
          <w:szCs w:val="23"/>
        </w:rPr>
        <w:t xml:space="preserve"> «Грядка </w:t>
      </w:r>
      <w:proofErr w:type="spellStart"/>
      <w:r w:rsidR="006659F9" w:rsidRPr="008715A0">
        <w:rPr>
          <w:rFonts w:ascii="Times New Roman" w:hAnsi="Times New Roman" w:cs="Times New Roman"/>
          <w:sz w:val="23"/>
          <w:szCs w:val="23"/>
        </w:rPr>
        <w:t>маркет</w:t>
      </w:r>
      <w:proofErr w:type="spellEnd"/>
      <w:r w:rsidR="006659F9" w:rsidRPr="008715A0">
        <w:rPr>
          <w:rFonts w:ascii="Times New Roman" w:hAnsi="Times New Roman" w:cs="Times New Roman"/>
          <w:sz w:val="23"/>
          <w:szCs w:val="23"/>
        </w:rPr>
        <w:t>». На данном этапе в каждой возрастной категории выбирается 5</w:t>
      </w:r>
      <w:r w:rsidR="00662F2E" w:rsidRPr="008715A0">
        <w:rPr>
          <w:rFonts w:ascii="Times New Roman" w:hAnsi="Times New Roman" w:cs="Times New Roman"/>
          <w:sz w:val="23"/>
          <w:szCs w:val="23"/>
        </w:rPr>
        <w:t xml:space="preserve"> финалистов, набравших наибольшее количество «</w:t>
      </w:r>
      <w:r w:rsidR="007B5657" w:rsidRPr="008715A0">
        <w:rPr>
          <w:rFonts w:ascii="Times New Roman" w:hAnsi="Times New Roman" w:cs="Times New Roman"/>
          <w:sz w:val="23"/>
          <w:szCs w:val="23"/>
        </w:rPr>
        <w:t>голосов</w:t>
      </w:r>
      <w:r w:rsidR="00662F2E" w:rsidRPr="008715A0">
        <w:rPr>
          <w:rFonts w:ascii="Times New Roman" w:hAnsi="Times New Roman" w:cs="Times New Roman"/>
          <w:sz w:val="23"/>
          <w:szCs w:val="23"/>
        </w:rPr>
        <w:t>».</w:t>
      </w:r>
    </w:p>
    <w:p w14:paraId="199FCB8C" w14:textId="77777777" w:rsidR="00405E40" w:rsidRPr="008715A0" w:rsidRDefault="00405E40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22507D26" w14:textId="20A7D9F5" w:rsidR="00405E40" w:rsidRPr="008715A0" w:rsidRDefault="0022708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</w:t>
      </w:r>
      <w:r w:rsidR="001C76CF" w:rsidRPr="008715A0">
        <w:rPr>
          <w:rFonts w:ascii="Times New Roman" w:hAnsi="Times New Roman" w:cs="Times New Roman"/>
          <w:sz w:val="23"/>
          <w:szCs w:val="23"/>
        </w:rPr>
        <w:t xml:space="preserve">. </w:t>
      </w:r>
      <w:r w:rsidR="006659F9" w:rsidRPr="008715A0">
        <w:rPr>
          <w:rFonts w:ascii="Times New Roman" w:hAnsi="Times New Roman" w:cs="Times New Roman"/>
          <w:sz w:val="23"/>
          <w:szCs w:val="23"/>
        </w:rPr>
        <w:t>Второй этап голосования проходит в офлайн формате в садовом центре «</w:t>
      </w:r>
      <w:proofErr w:type="spellStart"/>
      <w:r w:rsidR="006659F9"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="006659F9" w:rsidRPr="008715A0">
        <w:rPr>
          <w:rFonts w:ascii="Times New Roman" w:hAnsi="Times New Roman" w:cs="Times New Roman"/>
          <w:sz w:val="23"/>
          <w:szCs w:val="23"/>
        </w:rPr>
        <w:t>»</w:t>
      </w:r>
      <w:r w:rsidR="000D5234" w:rsidRPr="008715A0">
        <w:rPr>
          <w:rFonts w:ascii="Times New Roman" w:hAnsi="Times New Roman" w:cs="Times New Roman"/>
          <w:sz w:val="23"/>
          <w:szCs w:val="23"/>
        </w:rPr>
        <w:t xml:space="preserve"> (</w:t>
      </w:r>
      <w:r w:rsidR="00104018" w:rsidRPr="00D0348B">
        <w:rPr>
          <w:rFonts w:ascii="Times New Roman" w:hAnsi="Times New Roman" w:cs="Times New Roman"/>
          <w:sz w:val="23"/>
          <w:szCs w:val="23"/>
        </w:rPr>
        <w:t xml:space="preserve">Брянская область, Брянский район, </w:t>
      </w:r>
      <w:r w:rsidR="000D5234" w:rsidRPr="00D0348B">
        <w:rPr>
          <w:rFonts w:ascii="Times New Roman" w:hAnsi="Times New Roman" w:cs="Times New Roman"/>
          <w:sz w:val="23"/>
          <w:szCs w:val="23"/>
        </w:rPr>
        <w:t>п</w:t>
      </w:r>
      <w:r w:rsidR="00104018" w:rsidRPr="00D0348B">
        <w:rPr>
          <w:rFonts w:ascii="Times New Roman" w:hAnsi="Times New Roman" w:cs="Times New Roman"/>
          <w:sz w:val="23"/>
          <w:szCs w:val="23"/>
        </w:rPr>
        <w:t>.</w:t>
      </w:r>
      <w:r w:rsidR="000D5234" w:rsidRPr="00D0348B">
        <w:rPr>
          <w:rFonts w:ascii="Times New Roman" w:hAnsi="Times New Roman" w:cs="Times New Roman"/>
          <w:sz w:val="23"/>
          <w:szCs w:val="23"/>
        </w:rPr>
        <w:t xml:space="preserve"> Путёвка, ул. Славянская, 429)</w:t>
      </w:r>
      <w:r w:rsidR="006659F9" w:rsidRPr="008715A0">
        <w:rPr>
          <w:rFonts w:ascii="Times New Roman" w:hAnsi="Times New Roman" w:cs="Times New Roman"/>
          <w:sz w:val="23"/>
          <w:szCs w:val="23"/>
        </w:rPr>
        <w:t>. На данном этапе выбирается по 1 победителю  в каждой возрастной категории</w:t>
      </w:r>
      <w:r w:rsidR="00D744BB" w:rsidRPr="008715A0">
        <w:rPr>
          <w:rFonts w:ascii="Times New Roman" w:hAnsi="Times New Roman" w:cs="Times New Roman"/>
          <w:sz w:val="23"/>
          <w:szCs w:val="23"/>
        </w:rPr>
        <w:t xml:space="preserve"> путём</w:t>
      </w:r>
      <w:r w:rsidR="002F2655">
        <w:rPr>
          <w:rFonts w:ascii="Times New Roman" w:hAnsi="Times New Roman" w:cs="Times New Roman"/>
          <w:sz w:val="23"/>
          <w:szCs w:val="23"/>
        </w:rPr>
        <w:t xml:space="preserve"> </w:t>
      </w:r>
      <w:r w:rsidR="00D744BB" w:rsidRPr="008715A0">
        <w:rPr>
          <w:rFonts w:ascii="Times New Roman" w:hAnsi="Times New Roman" w:cs="Times New Roman"/>
          <w:sz w:val="23"/>
          <w:szCs w:val="23"/>
        </w:rPr>
        <w:t>голосования</w:t>
      </w:r>
      <w:r w:rsidR="007B5657" w:rsidRPr="008715A0">
        <w:rPr>
          <w:rFonts w:ascii="Times New Roman" w:hAnsi="Times New Roman" w:cs="Times New Roman"/>
          <w:sz w:val="23"/>
          <w:szCs w:val="23"/>
        </w:rPr>
        <w:t>.</w:t>
      </w:r>
    </w:p>
    <w:p w14:paraId="2AAFBFE9" w14:textId="77777777" w:rsidR="007B5657" w:rsidRPr="008715A0" w:rsidRDefault="007B565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00AFC3A8" w14:textId="588555D5" w:rsidR="008575F1" w:rsidRDefault="0022708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6.5</w:t>
      </w:r>
      <w:r w:rsidR="0041434F" w:rsidRPr="008715A0">
        <w:rPr>
          <w:rFonts w:ascii="Times New Roman" w:hAnsi="Times New Roman" w:cs="Times New Roman"/>
          <w:sz w:val="23"/>
          <w:szCs w:val="23"/>
        </w:rPr>
        <w:t>. Механика проведения второго этапа голосования.</w:t>
      </w:r>
    </w:p>
    <w:p w14:paraId="7A70EC6A" w14:textId="4630D59A" w:rsidR="002749D2" w:rsidRPr="008715A0" w:rsidRDefault="008575F1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41434F" w:rsidRPr="008715A0">
        <w:rPr>
          <w:rFonts w:ascii="Times New Roman" w:hAnsi="Times New Roman" w:cs="Times New Roman"/>
          <w:sz w:val="23"/>
          <w:szCs w:val="23"/>
        </w:rPr>
        <w:t>В объявленные дни голосования (пункт 3), желающие приходят в садовый центр «</w:t>
      </w:r>
      <w:proofErr w:type="spellStart"/>
      <w:r w:rsidR="0041434F"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="0041434F" w:rsidRPr="008715A0">
        <w:rPr>
          <w:rFonts w:ascii="Times New Roman" w:hAnsi="Times New Roman" w:cs="Times New Roman"/>
          <w:sz w:val="23"/>
          <w:szCs w:val="23"/>
        </w:rPr>
        <w:t>»</w:t>
      </w:r>
      <w:r w:rsidR="00712503">
        <w:rPr>
          <w:rFonts w:ascii="Times New Roman" w:hAnsi="Times New Roman" w:cs="Times New Roman"/>
          <w:sz w:val="23"/>
          <w:szCs w:val="23"/>
        </w:rPr>
        <w:t>, совершают покупку на любую сумму</w:t>
      </w:r>
      <w:r w:rsidR="0041434F" w:rsidRPr="008715A0">
        <w:rPr>
          <w:rFonts w:ascii="Times New Roman" w:hAnsi="Times New Roman" w:cs="Times New Roman"/>
          <w:sz w:val="23"/>
          <w:szCs w:val="23"/>
        </w:rPr>
        <w:t xml:space="preserve"> и проходят регистрацию на кассе.</w:t>
      </w:r>
      <w:r w:rsidR="002A4A47">
        <w:rPr>
          <w:rFonts w:ascii="Times New Roman" w:hAnsi="Times New Roman" w:cs="Times New Roman"/>
          <w:sz w:val="23"/>
          <w:szCs w:val="23"/>
        </w:rPr>
        <w:t xml:space="preserve"> Для регистрации покупателю необходимо заполнить анкету со своими личными данными (Ф</w:t>
      </w:r>
      <w:r w:rsidR="00EF1D0C">
        <w:rPr>
          <w:rFonts w:ascii="Times New Roman" w:hAnsi="Times New Roman" w:cs="Times New Roman"/>
          <w:sz w:val="23"/>
          <w:szCs w:val="23"/>
        </w:rPr>
        <w:t>.</w:t>
      </w:r>
      <w:r w:rsidR="002A4A47">
        <w:rPr>
          <w:rFonts w:ascii="Times New Roman" w:hAnsi="Times New Roman" w:cs="Times New Roman"/>
          <w:sz w:val="23"/>
          <w:szCs w:val="23"/>
        </w:rPr>
        <w:t>И</w:t>
      </w:r>
      <w:r w:rsidR="00EF1D0C">
        <w:rPr>
          <w:rFonts w:ascii="Times New Roman" w:hAnsi="Times New Roman" w:cs="Times New Roman"/>
          <w:sz w:val="23"/>
          <w:szCs w:val="23"/>
        </w:rPr>
        <w:t>.</w:t>
      </w:r>
      <w:r w:rsidR="002A4A47">
        <w:rPr>
          <w:rFonts w:ascii="Times New Roman" w:hAnsi="Times New Roman" w:cs="Times New Roman"/>
          <w:sz w:val="23"/>
          <w:szCs w:val="23"/>
        </w:rPr>
        <w:t>О</w:t>
      </w:r>
      <w:r w:rsidR="00EF1D0C">
        <w:rPr>
          <w:rFonts w:ascii="Times New Roman" w:hAnsi="Times New Roman" w:cs="Times New Roman"/>
          <w:sz w:val="23"/>
          <w:szCs w:val="23"/>
        </w:rPr>
        <w:t>.</w:t>
      </w:r>
      <w:r w:rsidR="002A4A47">
        <w:rPr>
          <w:rFonts w:ascii="Times New Roman" w:hAnsi="Times New Roman" w:cs="Times New Roman"/>
          <w:sz w:val="23"/>
          <w:szCs w:val="23"/>
        </w:rPr>
        <w:t>,</w:t>
      </w:r>
      <w:r w:rsidR="002A4A47" w:rsidRPr="002A4A47">
        <w:t xml:space="preserve"> </w:t>
      </w:r>
      <w:r w:rsidR="002A4A47" w:rsidRPr="002A4A47">
        <w:rPr>
          <w:rFonts w:ascii="Times New Roman" w:hAnsi="Times New Roman" w:cs="Times New Roman"/>
          <w:sz w:val="23"/>
          <w:szCs w:val="23"/>
        </w:rPr>
        <w:t>дата рождения,</w:t>
      </w:r>
      <w:r w:rsidR="002A4A47">
        <w:rPr>
          <w:rFonts w:ascii="Times New Roman" w:hAnsi="Times New Roman" w:cs="Times New Roman"/>
          <w:sz w:val="23"/>
          <w:szCs w:val="23"/>
        </w:rPr>
        <w:t xml:space="preserve"> номер</w:t>
      </w:r>
      <w:r w:rsidR="002A4A47" w:rsidRPr="002A4A47">
        <w:rPr>
          <w:rFonts w:ascii="Times New Roman" w:hAnsi="Times New Roman" w:cs="Times New Roman"/>
          <w:sz w:val="23"/>
          <w:szCs w:val="23"/>
        </w:rPr>
        <w:t xml:space="preserve"> телефон</w:t>
      </w:r>
      <w:r w:rsidR="002A4A47">
        <w:rPr>
          <w:rFonts w:ascii="Times New Roman" w:hAnsi="Times New Roman" w:cs="Times New Roman"/>
          <w:sz w:val="23"/>
          <w:szCs w:val="23"/>
        </w:rPr>
        <w:t>а, согласие на получение информации</w:t>
      </w:r>
      <w:r w:rsidR="002A4A47" w:rsidRPr="002A4A47">
        <w:rPr>
          <w:rFonts w:ascii="Times New Roman" w:hAnsi="Times New Roman" w:cs="Times New Roman"/>
          <w:sz w:val="23"/>
          <w:szCs w:val="23"/>
        </w:rPr>
        <w:t xml:space="preserve"> от сети </w:t>
      </w:r>
      <w:r w:rsidR="00740294">
        <w:rPr>
          <w:rFonts w:ascii="Times New Roman" w:hAnsi="Times New Roman" w:cs="Times New Roman"/>
          <w:sz w:val="23"/>
          <w:szCs w:val="23"/>
        </w:rPr>
        <w:t>магазинов «Г</w:t>
      </w:r>
      <w:r w:rsidR="002A4A47" w:rsidRPr="002A4A47">
        <w:rPr>
          <w:rFonts w:ascii="Times New Roman" w:hAnsi="Times New Roman" w:cs="Times New Roman"/>
          <w:sz w:val="23"/>
          <w:szCs w:val="23"/>
        </w:rPr>
        <w:t>рядка</w:t>
      </w:r>
      <w:r w:rsidR="00740294">
        <w:rPr>
          <w:rFonts w:ascii="Times New Roman" w:hAnsi="Times New Roman" w:cs="Times New Roman"/>
          <w:sz w:val="23"/>
          <w:szCs w:val="23"/>
        </w:rPr>
        <w:t>»</w:t>
      </w:r>
      <w:r w:rsidR="00C44F41">
        <w:rPr>
          <w:rFonts w:ascii="Times New Roman" w:hAnsi="Times New Roman" w:cs="Times New Roman"/>
          <w:sz w:val="23"/>
          <w:szCs w:val="23"/>
        </w:rPr>
        <w:t xml:space="preserve">, </w:t>
      </w:r>
      <w:r w:rsidR="00C44F41" w:rsidRPr="00DD2913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</w:t>
      </w:r>
      <w:r w:rsidR="002A4A47">
        <w:rPr>
          <w:rFonts w:ascii="Times New Roman" w:hAnsi="Times New Roman" w:cs="Times New Roman"/>
          <w:sz w:val="23"/>
          <w:szCs w:val="23"/>
        </w:rPr>
        <w:t>)</w:t>
      </w:r>
      <w:r w:rsidR="00740294">
        <w:rPr>
          <w:rFonts w:ascii="Times New Roman" w:hAnsi="Times New Roman" w:cs="Times New Roman"/>
          <w:sz w:val="23"/>
          <w:szCs w:val="23"/>
        </w:rPr>
        <w:t xml:space="preserve"> и отдаёт анкету продавцу или кассиру для занесения в базу данных.</w:t>
      </w:r>
      <w:r w:rsidR="0041434F" w:rsidRPr="008715A0">
        <w:rPr>
          <w:rFonts w:ascii="Times New Roman" w:hAnsi="Times New Roman" w:cs="Times New Roman"/>
          <w:sz w:val="23"/>
          <w:szCs w:val="23"/>
        </w:rPr>
        <w:t xml:space="preserve"> После</w:t>
      </w:r>
      <w:r w:rsidR="002749D2" w:rsidRPr="008715A0">
        <w:rPr>
          <w:rFonts w:ascii="Times New Roman" w:hAnsi="Times New Roman" w:cs="Times New Roman"/>
          <w:sz w:val="23"/>
          <w:szCs w:val="23"/>
        </w:rPr>
        <w:t xml:space="preserve"> регистрации голосующие</w:t>
      </w:r>
      <w:r w:rsidR="0041434F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2749D2" w:rsidRPr="008715A0">
        <w:rPr>
          <w:rFonts w:ascii="Times New Roman" w:hAnsi="Times New Roman" w:cs="Times New Roman"/>
          <w:sz w:val="23"/>
          <w:szCs w:val="23"/>
        </w:rPr>
        <w:t>получают</w:t>
      </w:r>
      <w:r w:rsidR="0041434F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2749D2" w:rsidRPr="008715A0">
        <w:rPr>
          <w:rFonts w:ascii="Times New Roman" w:hAnsi="Times New Roman" w:cs="Times New Roman"/>
          <w:sz w:val="23"/>
          <w:szCs w:val="23"/>
        </w:rPr>
        <w:t xml:space="preserve">бланк с имена конкурсантов и делают свой выбор. Для завершения голосования, отдавшему свой голос покупателю, необходимо поместить свой бланк </w:t>
      </w:r>
      <w:r w:rsidR="00B00867" w:rsidRPr="008715A0">
        <w:rPr>
          <w:rFonts w:ascii="Times New Roman" w:hAnsi="Times New Roman" w:cs="Times New Roman"/>
          <w:sz w:val="23"/>
          <w:szCs w:val="23"/>
        </w:rPr>
        <w:t xml:space="preserve">в специальный кейс для голосования. </w:t>
      </w:r>
    </w:p>
    <w:p w14:paraId="04DDD2A1" w14:textId="77777777" w:rsidR="00405E40" w:rsidRPr="008715A0" w:rsidRDefault="00405E40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4CE62A54" w14:textId="23EB9A9F" w:rsidR="00405E40" w:rsidRPr="008715A0" w:rsidRDefault="0022708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6.6</w:t>
      </w:r>
      <w:r w:rsidR="001C76CF" w:rsidRPr="008715A0">
        <w:rPr>
          <w:rFonts w:ascii="Times New Roman" w:hAnsi="Times New Roman" w:cs="Times New Roman"/>
          <w:sz w:val="23"/>
          <w:szCs w:val="23"/>
        </w:rPr>
        <w:t xml:space="preserve">. </w:t>
      </w:r>
      <w:r w:rsidR="006659F9" w:rsidRPr="008715A0">
        <w:rPr>
          <w:rFonts w:ascii="Times New Roman" w:hAnsi="Times New Roman" w:cs="Times New Roman"/>
          <w:sz w:val="23"/>
          <w:szCs w:val="23"/>
        </w:rPr>
        <w:t>После подсчёта голосов второго этапа</w:t>
      </w:r>
      <w:r w:rsidR="00405E40" w:rsidRPr="008715A0">
        <w:rPr>
          <w:rFonts w:ascii="Times New Roman" w:hAnsi="Times New Roman" w:cs="Times New Roman"/>
          <w:sz w:val="23"/>
          <w:szCs w:val="23"/>
        </w:rPr>
        <w:t>, Организатор определяет победителей. Победителями в каждой</w:t>
      </w:r>
      <w:r w:rsidR="006659F9" w:rsidRPr="008715A0">
        <w:rPr>
          <w:rFonts w:ascii="Times New Roman" w:hAnsi="Times New Roman" w:cs="Times New Roman"/>
          <w:sz w:val="23"/>
          <w:szCs w:val="23"/>
        </w:rPr>
        <w:t xml:space="preserve"> категории</w:t>
      </w:r>
      <w:r w:rsidR="00405E40" w:rsidRPr="008715A0">
        <w:rPr>
          <w:rFonts w:ascii="Times New Roman" w:hAnsi="Times New Roman" w:cs="Times New Roman"/>
          <w:sz w:val="23"/>
          <w:szCs w:val="23"/>
        </w:rPr>
        <w:t xml:space="preserve"> признаются работы, набравшие максимальное количество </w:t>
      </w:r>
      <w:r w:rsidR="006659F9" w:rsidRPr="008715A0">
        <w:rPr>
          <w:rFonts w:ascii="Times New Roman" w:hAnsi="Times New Roman" w:cs="Times New Roman"/>
          <w:sz w:val="23"/>
          <w:szCs w:val="23"/>
        </w:rPr>
        <w:t>голосов</w:t>
      </w:r>
      <w:r w:rsidR="00405E40" w:rsidRPr="008715A0">
        <w:rPr>
          <w:rFonts w:ascii="Times New Roman" w:hAnsi="Times New Roman" w:cs="Times New Roman"/>
          <w:sz w:val="23"/>
          <w:szCs w:val="23"/>
        </w:rPr>
        <w:t>.</w:t>
      </w:r>
    </w:p>
    <w:p w14:paraId="34F2A911" w14:textId="77777777" w:rsidR="00405E40" w:rsidRPr="008715A0" w:rsidRDefault="00405E40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5C4CAEC4" w14:textId="67B43BB5" w:rsidR="00405E40" w:rsidRPr="008715A0" w:rsidRDefault="0022708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6.7</w:t>
      </w:r>
      <w:r w:rsidR="00405E40" w:rsidRPr="008715A0">
        <w:rPr>
          <w:rFonts w:ascii="Times New Roman" w:hAnsi="Times New Roman" w:cs="Times New Roman"/>
          <w:sz w:val="23"/>
          <w:szCs w:val="23"/>
        </w:rPr>
        <w:t>.</w:t>
      </w:r>
      <w:r w:rsidR="001C76CF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405E40" w:rsidRPr="008715A0">
        <w:rPr>
          <w:rFonts w:ascii="Times New Roman" w:hAnsi="Times New Roman" w:cs="Times New Roman"/>
          <w:sz w:val="23"/>
          <w:szCs w:val="23"/>
        </w:rPr>
        <w:t>Итоги Конкурса размещаются в официальных социальных сетях @</w:t>
      </w:r>
      <w:proofErr w:type="spellStart"/>
      <w:r w:rsidR="00405E40" w:rsidRPr="008715A0">
        <w:rPr>
          <w:rFonts w:ascii="Times New Roman" w:hAnsi="Times New Roman" w:cs="Times New Roman"/>
          <w:sz w:val="23"/>
          <w:szCs w:val="23"/>
        </w:rPr>
        <w:t>gryadka.market</w:t>
      </w:r>
      <w:proofErr w:type="spellEnd"/>
      <w:r w:rsidR="00324BBC" w:rsidRPr="008715A0">
        <w:rPr>
          <w:rFonts w:ascii="Times New Roman" w:hAnsi="Times New Roman" w:cs="Times New Roman"/>
          <w:sz w:val="23"/>
          <w:szCs w:val="23"/>
        </w:rPr>
        <w:t xml:space="preserve"> и @</w:t>
      </w:r>
      <w:proofErr w:type="spellStart"/>
      <w:r w:rsidR="00324BBC" w:rsidRPr="008715A0">
        <w:rPr>
          <w:rFonts w:ascii="Times New Roman" w:hAnsi="Times New Roman" w:cs="Times New Roman"/>
          <w:sz w:val="23"/>
          <w:szCs w:val="23"/>
        </w:rPr>
        <w:t>tomaticlyudinovo</w:t>
      </w:r>
      <w:proofErr w:type="spellEnd"/>
      <w:r w:rsidR="00324BBC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405E40" w:rsidRPr="008715A0">
        <w:rPr>
          <w:rFonts w:ascii="Times New Roman" w:hAnsi="Times New Roman" w:cs="Times New Roman"/>
          <w:sz w:val="23"/>
          <w:szCs w:val="23"/>
        </w:rPr>
        <w:t>.</w:t>
      </w:r>
    </w:p>
    <w:p w14:paraId="04D97AE2" w14:textId="77777777" w:rsidR="00405E40" w:rsidRPr="008715A0" w:rsidRDefault="00405E40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264BF63D" w14:textId="509A327A" w:rsidR="00255277" w:rsidRPr="008715A0" w:rsidRDefault="0022708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05E40" w:rsidRPr="008715A0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8</w:t>
      </w:r>
      <w:r w:rsidR="00405E40" w:rsidRPr="008715A0">
        <w:rPr>
          <w:rFonts w:ascii="Times New Roman" w:hAnsi="Times New Roman" w:cs="Times New Roman"/>
          <w:sz w:val="23"/>
          <w:szCs w:val="23"/>
        </w:rPr>
        <w:t>.</w:t>
      </w:r>
      <w:r w:rsidR="001C76CF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405E40" w:rsidRPr="008715A0">
        <w:rPr>
          <w:rFonts w:ascii="Times New Roman" w:hAnsi="Times New Roman" w:cs="Times New Roman"/>
          <w:sz w:val="23"/>
          <w:szCs w:val="23"/>
        </w:rPr>
        <w:t>Победители и призеры Конкурса могут получить подарки и сертификаты в садовом центре «</w:t>
      </w:r>
      <w:proofErr w:type="spellStart"/>
      <w:r w:rsidR="00405E40"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="00405E40" w:rsidRPr="008715A0">
        <w:rPr>
          <w:rFonts w:ascii="Times New Roman" w:hAnsi="Times New Roman" w:cs="Times New Roman"/>
          <w:sz w:val="23"/>
          <w:szCs w:val="23"/>
        </w:rPr>
        <w:t>»</w:t>
      </w:r>
      <w:r w:rsidR="00324BBC" w:rsidRPr="008715A0">
        <w:rPr>
          <w:rFonts w:ascii="Times New Roman" w:hAnsi="Times New Roman" w:cs="Times New Roman"/>
          <w:sz w:val="23"/>
          <w:szCs w:val="23"/>
        </w:rPr>
        <w:t xml:space="preserve"> (</w:t>
      </w:r>
      <w:r w:rsidR="00866930" w:rsidRPr="008715A0">
        <w:rPr>
          <w:rFonts w:ascii="Times New Roman" w:hAnsi="Times New Roman" w:cs="Times New Roman"/>
          <w:sz w:val="23"/>
          <w:szCs w:val="23"/>
        </w:rPr>
        <w:t xml:space="preserve">г. </w:t>
      </w:r>
      <w:r w:rsidR="00324BBC" w:rsidRPr="008715A0">
        <w:rPr>
          <w:rFonts w:ascii="Times New Roman" w:hAnsi="Times New Roman" w:cs="Times New Roman"/>
          <w:sz w:val="23"/>
          <w:szCs w:val="23"/>
        </w:rPr>
        <w:t>Брянск), магазине «Грядка» (</w:t>
      </w:r>
      <w:r w:rsidR="00866930" w:rsidRPr="008715A0">
        <w:rPr>
          <w:rFonts w:ascii="Times New Roman" w:hAnsi="Times New Roman" w:cs="Times New Roman"/>
          <w:sz w:val="23"/>
          <w:szCs w:val="23"/>
        </w:rPr>
        <w:t xml:space="preserve">г. </w:t>
      </w:r>
      <w:r w:rsidR="00324BBC" w:rsidRPr="008715A0">
        <w:rPr>
          <w:rFonts w:ascii="Times New Roman" w:hAnsi="Times New Roman" w:cs="Times New Roman"/>
          <w:sz w:val="23"/>
          <w:szCs w:val="23"/>
        </w:rPr>
        <w:t xml:space="preserve">Сельцо, </w:t>
      </w:r>
      <w:proofErr w:type="spellStart"/>
      <w:r w:rsidR="0005419F" w:rsidRPr="008715A0">
        <w:rPr>
          <w:rFonts w:ascii="Times New Roman" w:hAnsi="Times New Roman" w:cs="Times New Roman"/>
          <w:sz w:val="23"/>
          <w:szCs w:val="23"/>
        </w:rPr>
        <w:t>рп</w:t>
      </w:r>
      <w:proofErr w:type="spellEnd"/>
      <w:r w:rsidR="0005419F" w:rsidRPr="008715A0">
        <w:rPr>
          <w:rFonts w:ascii="Times New Roman" w:hAnsi="Times New Roman" w:cs="Times New Roman"/>
          <w:sz w:val="23"/>
          <w:szCs w:val="23"/>
        </w:rPr>
        <w:t>.</w:t>
      </w:r>
      <w:r w:rsidR="00866930" w:rsidRPr="008715A0">
        <w:rPr>
          <w:rFonts w:ascii="Times New Roman" w:hAnsi="Times New Roman" w:cs="Times New Roman"/>
          <w:sz w:val="23"/>
          <w:szCs w:val="23"/>
        </w:rPr>
        <w:t xml:space="preserve"> </w:t>
      </w:r>
      <w:r w:rsidR="00324BBC" w:rsidRPr="008715A0">
        <w:rPr>
          <w:rFonts w:ascii="Times New Roman" w:hAnsi="Times New Roman" w:cs="Times New Roman"/>
          <w:sz w:val="23"/>
          <w:szCs w:val="23"/>
        </w:rPr>
        <w:t>Навля) или магазине «Томатыч» (</w:t>
      </w:r>
      <w:proofErr w:type="spellStart"/>
      <w:r w:rsidR="00806E47" w:rsidRPr="008715A0">
        <w:rPr>
          <w:rFonts w:ascii="Times New Roman" w:hAnsi="Times New Roman" w:cs="Times New Roman"/>
          <w:sz w:val="23"/>
          <w:szCs w:val="23"/>
        </w:rPr>
        <w:t>г.</w:t>
      </w:r>
      <w:r w:rsidR="00324BBC" w:rsidRPr="008715A0">
        <w:rPr>
          <w:rFonts w:ascii="Times New Roman" w:hAnsi="Times New Roman" w:cs="Times New Roman"/>
          <w:sz w:val="23"/>
          <w:szCs w:val="23"/>
        </w:rPr>
        <w:t>Людиново</w:t>
      </w:r>
      <w:proofErr w:type="spellEnd"/>
      <w:r w:rsidR="00324BBC" w:rsidRPr="008715A0">
        <w:rPr>
          <w:rFonts w:ascii="Times New Roman" w:hAnsi="Times New Roman" w:cs="Times New Roman"/>
          <w:sz w:val="23"/>
          <w:szCs w:val="23"/>
        </w:rPr>
        <w:t>)</w:t>
      </w:r>
      <w:r w:rsidR="00405E40" w:rsidRPr="008715A0">
        <w:rPr>
          <w:rFonts w:ascii="Times New Roman" w:hAnsi="Times New Roman" w:cs="Times New Roman"/>
          <w:sz w:val="23"/>
          <w:szCs w:val="23"/>
        </w:rPr>
        <w:t>.</w:t>
      </w:r>
      <w:r w:rsidR="007B5657" w:rsidRPr="008715A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32363C" w14:textId="77777777" w:rsidR="00405E40" w:rsidRPr="008715A0" w:rsidRDefault="00405E40" w:rsidP="00405E40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6EA2E7DD" w14:textId="7719EE8D" w:rsidR="00D33B44" w:rsidRDefault="00227087" w:rsidP="007B5657">
      <w:pPr>
        <w:pStyle w:val="a3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6.9</w:t>
      </w:r>
      <w:r w:rsidR="007B5657" w:rsidRPr="008715A0">
        <w:rPr>
          <w:rFonts w:ascii="Times New Roman" w:hAnsi="Times New Roman" w:cs="Times New Roman"/>
          <w:sz w:val="23"/>
          <w:szCs w:val="23"/>
        </w:rPr>
        <w:t xml:space="preserve">. Призовой фонд. </w:t>
      </w:r>
    </w:p>
    <w:p w14:paraId="07A9BDF6" w14:textId="77777777" w:rsidR="00D33B44" w:rsidRDefault="00D33B44" w:rsidP="007B5657">
      <w:pPr>
        <w:pStyle w:val="a3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7B5657" w:rsidRPr="008715A0">
        <w:rPr>
          <w:rFonts w:ascii="Times New Roman" w:hAnsi="Times New Roman" w:cs="Times New Roman"/>
          <w:sz w:val="23"/>
          <w:szCs w:val="23"/>
        </w:rPr>
        <w:t xml:space="preserve">Старшая возрастная группа: беспроводные наушники. </w:t>
      </w:r>
    </w:p>
    <w:p w14:paraId="00856628" w14:textId="41A7E620" w:rsidR="00D33B44" w:rsidRDefault="00D33B44" w:rsidP="00767EC9">
      <w:pPr>
        <w:pStyle w:val="a3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7B5657" w:rsidRPr="008715A0">
        <w:rPr>
          <w:rFonts w:ascii="Times New Roman" w:hAnsi="Times New Roman" w:cs="Times New Roman"/>
          <w:sz w:val="23"/>
          <w:szCs w:val="23"/>
        </w:rPr>
        <w:t>Средняя возрастная группа: 3</w:t>
      </w:r>
      <w:r w:rsidR="007B5657" w:rsidRPr="008715A0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7B5657" w:rsidRPr="008715A0">
        <w:rPr>
          <w:rFonts w:ascii="Times New Roman" w:hAnsi="Times New Roman" w:cs="Times New Roman"/>
          <w:sz w:val="23"/>
          <w:szCs w:val="23"/>
        </w:rPr>
        <w:t xml:space="preserve">-ручка с набором </w:t>
      </w:r>
      <w:r w:rsidR="00767EC9">
        <w:rPr>
          <w:rFonts w:ascii="Times New Roman" w:hAnsi="Times New Roman" w:cs="Times New Roman"/>
          <w:sz w:val="23"/>
          <w:szCs w:val="23"/>
        </w:rPr>
        <w:t>для творчества.</w:t>
      </w:r>
    </w:p>
    <w:p w14:paraId="457857B1" w14:textId="3762D1FC" w:rsidR="007B5657" w:rsidRPr="008715A0" w:rsidRDefault="00D33B44" w:rsidP="007B5657">
      <w:pPr>
        <w:pStyle w:val="a3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7B5657" w:rsidRPr="008715A0">
        <w:rPr>
          <w:rFonts w:ascii="Times New Roman" w:hAnsi="Times New Roman" w:cs="Times New Roman"/>
          <w:sz w:val="23"/>
          <w:szCs w:val="23"/>
        </w:rPr>
        <w:t>Младшая возрастная группа: мольберт с набором для творчества.</w:t>
      </w:r>
    </w:p>
    <w:p w14:paraId="60577EDA" w14:textId="77777777" w:rsidR="001C76CF" w:rsidRPr="008715A0" w:rsidRDefault="001C76CF" w:rsidP="00405E40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17AA4FFB" w14:textId="41ABE012" w:rsidR="001C76CF" w:rsidRPr="008715A0" w:rsidRDefault="00227087" w:rsidP="001C76C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1C76CF" w:rsidRPr="008715A0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14:paraId="7BCB2167" w14:textId="53CAAC2D" w:rsidR="00324BBC" w:rsidRPr="008715A0" w:rsidRDefault="00227087" w:rsidP="00324BBC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C76CF" w:rsidRPr="008715A0">
        <w:rPr>
          <w:rFonts w:ascii="Times New Roman" w:hAnsi="Times New Roman" w:cs="Times New Roman"/>
          <w:sz w:val="23"/>
          <w:szCs w:val="23"/>
        </w:rPr>
        <w:t>.1. Организатор оставляет за собой право использовать работы, поданные на Конкурс, для оформления информационной и рекламной продукции, интерьеров зданий магазинов «Грядка»,</w:t>
      </w:r>
      <w:r w:rsidR="00324BBC" w:rsidRPr="008715A0">
        <w:rPr>
          <w:rFonts w:ascii="Times New Roman" w:hAnsi="Times New Roman" w:cs="Times New Roman"/>
          <w:sz w:val="23"/>
          <w:szCs w:val="23"/>
        </w:rPr>
        <w:t xml:space="preserve"> «Томатыч»,</w:t>
      </w:r>
      <w:r w:rsidR="001C76CF" w:rsidRPr="008715A0">
        <w:rPr>
          <w:rFonts w:ascii="Times New Roman" w:hAnsi="Times New Roman" w:cs="Times New Roman"/>
          <w:sz w:val="23"/>
          <w:szCs w:val="23"/>
        </w:rPr>
        <w:t xml:space="preserve"> садового центра «</w:t>
      </w:r>
      <w:proofErr w:type="spellStart"/>
      <w:r w:rsidR="001C76CF" w:rsidRPr="008715A0">
        <w:rPr>
          <w:rFonts w:ascii="Times New Roman" w:hAnsi="Times New Roman" w:cs="Times New Roman"/>
          <w:sz w:val="23"/>
          <w:szCs w:val="23"/>
        </w:rPr>
        <w:t>Мегагрядка</w:t>
      </w:r>
      <w:proofErr w:type="spellEnd"/>
      <w:r w:rsidR="001C76CF" w:rsidRPr="008715A0">
        <w:rPr>
          <w:rFonts w:ascii="Times New Roman" w:hAnsi="Times New Roman" w:cs="Times New Roman"/>
          <w:sz w:val="23"/>
          <w:szCs w:val="23"/>
        </w:rPr>
        <w:t>», публикации в социальных сетях и сайте @</w:t>
      </w:r>
      <w:proofErr w:type="spellStart"/>
      <w:r w:rsidR="001C76CF" w:rsidRPr="008715A0">
        <w:rPr>
          <w:rFonts w:ascii="Times New Roman" w:hAnsi="Times New Roman" w:cs="Times New Roman"/>
          <w:sz w:val="23"/>
          <w:szCs w:val="23"/>
        </w:rPr>
        <w:t>gryadka.market</w:t>
      </w:r>
      <w:proofErr w:type="spellEnd"/>
      <w:r w:rsidR="00C941B4">
        <w:rPr>
          <w:rFonts w:ascii="Times New Roman" w:hAnsi="Times New Roman" w:cs="Times New Roman"/>
          <w:sz w:val="23"/>
          <w:szCs w:val="23"/>
        </w:rPr>
        <w:t>, @</w:t>
      </w:r>
      <w:proofErr w:type="spellStart"/>
      <w:r w:rsidR="00C941B4">
        <w:rPr>
          <w:rFonts w:ascii="Times New Roman" w:hAnsi="Times New Roman" w:cs="Times New Roman"/>
          <w:sz w:val="23"/>
          <w:szCs w:val="23"/>
        </w:rPr>
        <w:t>tomaticlyudinovo</w:t>
      </w:r>
      <w:proofErr w:type="spellEnd"/>
      <w:r w:rsidR="00324BBC" w:rsidRPr="00D0348B">
        <w:rPr>
          <w:rFonts w:ascii="Times New Roman" w:hAnsi="Times New Roman" w:cs="Times New Roman"/>
          <w:sz w:val="23"/>
          <w:szCs w:val="23"/>
        </w:rPr>
        <w:t>.</w:t>
      </w:r>
      <w:r w:rsidR="00C941B4" w:rsidRPr="00D0348B">
        <w:rPr>
          <w:rFonts w:ascii="Times New Roman" w:hAnsi="Times New Roman" w:cs="Times New Roman"/>
          <w:sz w:val="23"/>
          <w:szCs w:val="23"/>
        </w:rPr>
        <w:t xml:space="preserve"> Оплату за такое размещение участник (автор рисунка) обязуется не требовать</w:t>
      </w:r>
      <w:r w:rsidR="00C941B4">
        <w:rPr>
          <w:rFonts w:ascii="Times New Roman" w:hAnsi="Times New Roman" w:cs="Times New Roman"/>
          <w:sz w:val="23"/>
          <w:szCs w:val="23"/>
        </w:rPr>
        <w:t>.</w:t>
      </w:r>
    </w:p>
    <w:p w14:paraId="3ACD68BA" w14:textId="77777777" w:rsidR="001C76CF" w:rsidRPr="008715A0" w:rsidRDefault="001C76CF" w:rsidP="00067CA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7537683B" w14:textId="194C8233" w:rsidR="001C76CF" w:rsidRPr="008715A0" w:rsidRDefault="00227087" w:rsidP="00067CA7">
      <w:pPr>
        <w:pStyle w:val="a3"/>
        <w:ind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bookmarkStart w:id="0" w:name="_GoBack"/>
      <w:bookmarkEnd w:id="0"/>
      <w:r w:rsidR="001C76CF" w:rsidRPr="008715A0">
        <w:rPr>
          <w:rFonts w:ascii="Times New Roman" w:hAnsi="Times New Roman" w:cs="Times New Roman"/>
          <w:sz w:val="23"/>
          <w:szCs w:val="23"/>
        </w:rPr>
        <w:t>.2. Подача работ на Конкурс означает согласие авторов и их законных представителей с условиями Конкурса.</w:t>
      </w:r>
    </w:p>
    <w:p w14:paraId="69A69645" w14:textId="3DF4871E" w:rsidR="001C76CF" w:rsidRDefault="001C76CF">
      <w:pPr>
        <w:rPr>
          <w:rFonts w:ascii="Times New Roman" w:hAnsi="Times New Roman" w:cs="Times New Roman"/>
          <w:sz w:val="24"/>
        </w:rPr>
      </w:pPr>
    </w:p>
    <w:p w14:paraId="42AB510F" w14:textId="77777777" w:rsidR="008715A0" w:rsidRDefault="008715A0">
      <w:pPr>
        <w:rPr>
          <w:rFonts w:ascii="Times New Roman" w:hAnsi="Times New Roman" w:cs="Times New Roman"/>
          <w:sz w:val="24"/>
        </w:rPr>
      </w:pPr>
    </w:p>
    <w:p w14:paraId="36DFB234" w14:textId="77777777" w:rsidR="00413D67" w:rsidRDefault="00413D67" w:rsidP="00071188">
      <w:pPr>
        <w:pStyle w:val="a3"/>
        <w:ind w:hanging="426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0A8194F" wp14:editId="5BDFBDF8">
            <wp:simplePos x="0" y="0"/>
            <wp:positionH relativeFrom="column">
              <wp:posOffset>1400175</wp:posOffset>
            </wp:positionH>
            <wp:positionV relativeFrom="paragraph">
              <wp:posOffset>-281305</wp:posOffset>
            </wp:positionV>
            <wp:extent cx="3072130" cy="497205"/>
            <wp:effectExtent l="0" t="0" r="0" b="0"/>
            <wp:wrapTight wrapText="bothSides">
              <wp:wrapPolygon edited="0">
                <wp:start x="0" y="0"/>
                <wp:lineTo x="0" y="20690"/>
                <wp:lineTo x="21430" y="20690"/>
                <wp:lineTo x="214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зелё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4643" w14:textId="77777777" w:rsidR="00413D67" w:rsidRDefault="00413D67" w:rsidP="00071188">
      <w:pPr>
        <w:pStyle w:val="a3"/>
        <w:ind w:hanging="426"/>
        <w:jc w:val="right"/>
        <w:rPr>
          <w:rFonts w:ascii="Times New Roman" w:hAnsi="Times New Roman" w:cs="Times New Roman"/>
          <w:i/>
          <w:sz w:val="24"/>
        </w:rPr>
      </w:pPr>
    </w:p>
    <w:p w14:paraId="0AC85C39" w14:textId="77777777" w:rsidR="00413D67" w:rsidRDefault="00413D67" w:rsidP="00071188">
      <w:pPr>
        <w:pStyle w:val="a3"/>
        <w:ind w:hanging="426"/>
        <w:jc w:val="right"/>
        <w:rPr>
          <w:rFonts w:ascii="Times New Roman" w:hAnsi="Times New Roman" w:cs="Times New Roman"/>
          <w:i/>
          <w:sz w:val="24"/>
        </w:rPr>
      </w:pPr>
    </w:p>
    <w:p w14:paraId="4386AF0E" w14:textId="77777777" w:rsidR="00071188" w:rsidRPr="00071188" w:rsidRDefault="00071188" w:rsidP="00071188">
      <w:pPr>
        <w:pStyle w:val="a3"/>
        <w:ind w:hanging="426"/>
        <w:jc w:val="right"/>
        <w:rPr>
          <w:rFonts w:ascii="Times New Roman" w:hAnsi="Times New Roman" w:cs="Times New Roman"/>
          <w:i/>
          <w:sz w:val="24"/>
        </w:rPr>
      </w:pPr>
      <w:r w:rsidRPr="00071188">
        <w:rPr>
          <w:rFonts w:ascii="Times New Roman" w:hAnsi="Times New Roman" w:cs="Times New Roman"/>
          <w:i/>
          <w:sz w:val="24"/>
        </w:rPr>
        <w:t>Приложение 1 к Положению о Конкурсе</w:t>
      </w:r>
    </w:p>
    <w:p w14:paraId="20F67658" w14:textId="77777777" w:rsidR="00071188" w:rsidRPr="00071188" w:rsidRDefault="00071188" w:rsidP="00071188">
      <w:pPr>
        <w:pStyle w:val="a3"/>
        <w:ind w:hanging="426"/>
        <w:rPr>
          <w:rFonts w:ascii="Times New Roman" w:hAnsi="Times New Roman" w:cs="Times New Roman"/>
          <w:sz w:val="24"/>
        </w:rPr>
      </w:pPr>
    </w:p>
    <w:p w14:paraId="2A26C1AC" w14:textId="77777777" w:rsidR="00071188" w:rsidRPr="00071188" w:rsidRDefault="00071188" w:rsidP="0007118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</w:rPr>
      </w:pPr>
      <w:r w:rsidRPr="00071188">
        <w:rPr>
          <w:rFonts w:ascii="Times New Roman" w:hAnsi="Times New Roman" w:cs="Times New Roman"/>
          <w:b/>
          <w:sz w:val="24"/>
        </w:rPr>
        <w:t>Пояснительная записка к работе, представляемой для участия в Конкурсе</w:t>
      </w:r>
    </w:p>
    <w:p w14:paraId="2BE0A3B3" w14:textId="77777777" w:rsidR="00071188" w:rsidRPr="00071188" w:rsidRDefault="00071188" w:rsidP="00071188">
      <w:pPr>
        <w:pStyle w:val="a3"/>
        <w:ind w:hanging="426"/>
        <w:rPr>
          <w:rFonts w:ascii="Times New Roman" w:hAnsi="Times New Roman" w:cs="Times New Roman"/>
          <w:sz w:val="24"/>
        </w:rPr>
      </w:pPr>
    </w:p>
    <w:p w14:paraId="63F4D70D" w14:textId="77777777" w:rsidR="00071188" w:rsidRDefault="00071188" w:rsidP="00E0232C">
      <w:pPr>
        <w:pStyle w:val="a3"/>
        <w:ind w:left="142" w:hanging="426"/>
        <w:rPr>
          <w:rFonts w:ascii="Times New Roman" w:hAnsi="Times New Roman" w:cs="Times New Roman"/>
          <w:b/>
          <w:sz w:val="24"/>
        </w:rPr>
      </w:pPr>
    </w:p>
    <w:p w14:paraId="42EB036F" w14:textId="77777777" w:rsidR="00E0232C" w:rsidRPr="00071188" w:rsidRDefault="00E0232C" w:rsidP="00E0232C">
      <w:pPr>
        <w:pStyle w:val="a3"/>
        <w:ind w:left="142" w:hanging="426"/>
        <w:rPr>
          <w:rFonts w:ascii="Times New Roman" w:hAnsi="Times New Roman" w:cs="Times New Roman"/>
          <w:b/>
          <w:sz w:val="24"/>
        </w:rPr>
      </w:pPr>
    </w:p>
    <w:p w14:paraId="4CEFA0E0" w14:textId="77777777" w:rsidR="00071188" w:rsidRPr="00071188" w:rsidRDefault="00E0232C" w:rsidP="00E0232C">
      <w:pPr>
        <w:pStyle w:val="a3"/>
        <w:ind w:left="142" w:hanging="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071188" w:rsidRPr="00071188">
        <w:rPr>
          <w:rFonts w:ascii="Times New Roman" w:hAnsi="Times New Roman" w:cs="Times New Roman"/>
          <w:b/>
          <w:sz w:val="24"/>
        </w:rPr>
        <w:t>Организатор: Сеть фирменных магазинов «Грядка»</w:t>
      </w:r>
      <w:r w:rsidR="00826790">
        <w:rPr>
          <w:rFonts w:ascii="Times New Roman" w:hAnsi="Times New Roman" w:cs="Times New Roman"/>
          <w:b/>
          <w:sz w:val="24"/>
        </w:rPr>
        <w:t>, садовый центр «</w:t>
      </w:r>
      <w:proofErr w:type="spellStart"/>
      <w:r w:rsidR="00826790">
        <w:rPr>
          <w:rFonts w:ascii="Times New Roman" w:hAnsi="Times New Roman" w:cs="Times New Roman"/>
          <w:b/>
          <w:sz w:val="24"/>
        </w:rPr>
        <w:t>Мегагрядка</w:t>
      </w:r>
      <w:proofErr w:type="spellEnd"/>
      <w:r w:rsidR="00826790">
        <w:rPr>
          <w:rFonts w:ascii="Times New Roman" w:hAnsi="Times New Roman" w:cs="Times New Roman"/>
          <w:b/>
          <w:sz w:val="24"/>
        </w:rPr>
        <w:t>»</w:t>
      </w:r>
      <w:r w:rsidR="00071188" w:rsidRPr="00071188">
        <w:rPr>
          <w:rFonts w:ascii="Times New Roman" w:hAnsi="Times New Roman" w:cs="Times New Roman"/>
          <w:b/>
          <w:sz w:val="24"/>
        </w:rPr>
        <w:t xml:space="preserve"> </w:t>
      </w:r>
    </w:p>
    <w:p w14:paraId="1FFB8C44" w14:textId="434C33F4" w:rsidR="00071188" w:rsidRDefault="00034304" w:rsidP="00071188">
      <w:pPr>
        <w:pStyle w:val="a3"/>
        <w:ind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9744" behindDoc="1" locked="0" layoutInCell="1" allowOverlap="1" wp14:anchorId="49FC9DB7" wp14:editId="5D71F41A">
            <wp:simplePos x="0" y="0"/>
            <wp:positionH relativeFrom="column">
              <wp:posOffset>-99695</wp:posOffset>
            </wp:positionH>
            <wp:positionV relativeFrom="paragraph">
              <wp:posOffset>175260</wp:posOffset>
            </wp:positionV>
            <wp:extent cx="6299835" cy="4003675"/>
            <wp:effectExtent l="0" t="0" r="5715" b="0"/>
            <wp:wrapTight wrapText="bothSides">
              <wp:wrapPolygon edited="0">
                <wp:start x="0" y="0"/>
                <wp:lineTo x="0" y="21480"/>
                <wp:lineTo x="21554" y="21480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 участн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94259" w14:textId="77777777" w:rsidR="00E0232C" w:rsidRDefault="00E0232C" w:rsidP="00604FC6">
      <w:pPr>
        <w:pStyle w:val="a3"/>
        <w:rPr>
          <w:rFonts w:ascii="Times New Roman" w:hAnsi="Times New Roman" w:cs="Times New Roman"/>
          <w:b/>
          <w:sz w:val="24"/>
        </w:rPr>
      </w:pPr>
    </w:p>
    <w:p w14:paraId="3EC3169D" w14:textId="77777777" w:rsidR="007A4269" w:rsidRDefault="00E0232C" w:rsidP="00E0232C">
      <w:pPr>
        <w:pStyle w:val="a3"/>
        <w:ind w:firstLine="142"/>
      </w:pPr>
      <w:r>
        <w:rPr>
          <w:rFonts w:ascii="Arial MT" w:hAnsi="Arial MT"/>
        </w:rPr>
        <w:t>*</w:t>
      </w:r>
      <w:r>
        <w:t>Поля,</w:t>
      </w:r>
      <w:r>
        <w:rPr>
          <w:spacing w:val="-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</w:p>
    <w:p w14:paraId="5D476D69" w14:textId="77777777" w:rsidR="007A4269" w:rsidRPr="00826790" w:rsidRDefault="007A4269" w:rsidP="00826790"/>
    <w:p w14:paraId="183D2FF6" w14:textId="44611385" w:rsidR="00BE6151" w:rsidRDefault="00BE6151" w:rsidP="00E0232C">
      <w:pPr>
        <w:pStyle w:val="a3"/>
        <w:ind w:firstLine="142"/>
        <w:rPr>
          <w:rFonts w:ascii="Times New Roman" w:hAnsi="Times New Roman" w:cs="Times New Roman"/>
          <w:b/>
          <w:sz w:val="24"/>
        </w:rPr>
      </w:pPr>
    </w:p>
    <w:p w14:paraId="5B36B6B9" w14:textId="77777777" w:rsidR="00BE6151" w:rsidRDefault="00BE615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9939B12" w14:textId="0D06FCAB" w:rsidR="00BE6151" w:rsidRDefault="00BE6151" w:rsidP="00BE6151">
      <w:pPr>
        <w:pStyle w:val="a3"/>
        <w:ind w:hanging="426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2</w:t>
      </w:r>
      <w:r w:rsidRPr="00071188">
        <w:rPr>
          <w:rFonts w:ascii="Times New Roman" w:hAnsi="Times New Roman" w:cs="Times New Roman"/>
          <w:i/>
          <w:sz w:val="24"/>
        </w:rPr>
        <w:t xml:space="preserve"> к Положению о Конкурсе</w:t>
      </w:r>
    </w:p>
    <w:p w14:paraId="2EB108A3" w14:textId="77777777" w:rsidR="00BE6151" w:rsidRPr="00071188" w:rsidRDefault="00BE6151" w:rsidP="00BE6151">
      <w:pPr>
        <w:pStyle w:val="a3"/>
        <w:ind w:hanging="426"/>
        <w:jc w:val="right"/>
        <w:rPr>
          <w:rFonts w:ascii="Times New Roman" w:hAnsi="Times New Roman" w:cs="Times New Roman"/>
          <w:i/>
          <w:sz w:val="24"/>
        </w:rPr>
      </w:pPr>
    </w:p>
    <w:p w14:paraId="1CCD88CF" w14:textId="77777777" w:rsidR="00BE6151" w:rsidRPr="001E4273" w:rsidRDefault="00BE6151" w:rsidP="00BE615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>Форма согласия родителя (законного представителя) на обработку персональных данных несовершеннолетнего</w:t>
      </w:r>
    </w:p>
    <w:p w14:paraId="1406404C" w14:textId="77777777" w:rsidR="00BE6151" w:rsidRPr="00F06D7B" w:rsidRDefault="00BE6151" w:rsidP="00BE6151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14:paraId="4EDD67F2" w14:textId="77777777" w:rsidR="00BE6151" w:rsidRPr="001E4273" w:rsidRDefault="00BE6151" w:rsidP="00BE615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СОГЛАСИЕ </w:t>
      </w:r>
      <w:r w:rsidRPr="001E4273">
        <w:rPr>
          <w:rFonts w:ascii="Times New Roman" w:hAnsi="Times New Roman" w:cs="Times New Roman"/>
        </w:rPr>
        <w:br/>
        <w:t>РОДИТЕЛЯ (ЗАКОННОГО ПРЕДСТАВИТЕЛЯ) НА ОБРАБОТКУ ПЕРСОНАЛЬНЫХ ДАННЫХ НЕСОВЕРШЕННОЛЕТНЕГО</w:t>
      </w:r>
      <w:r>
        <w:rPr>
          <w:rFonts w:ascii="Times New Roman" w:hAnsi="Times New Roman" w:cs="Times New Roman"/>
        </w:rPr>
        <w:t xml:space="preserve"> В КОНКУРСЕ РИСУНКОВ </w:t>
      </w:r>
      <w:r w:rsidRPr="00B22EBF">
        <w:rPr>
          <w:rFonts w:ascii="Times New Roman" w:hAnsi="Times New Roman" w:cs="Times New Roman"/>
        </w:rPr>
        <w:t>«Н</w:t>
      </w:r>
      <w:r>
        <w:rPr>
          <w:rFonts w:ascii="Times New Roman" w:hAnsi="Times New Roman" w:cs="Times New Roman"/>
        </w:rPr>
        <w:t>ОВЫЙ ГОД С МАГАЗИНОМ</w:t>
      </w:r>
      <w:r w:rsidRPr="00B22EBF">
        <w:rPr>
          <w:rFonts w:ascii="Times New Roman" w:hAnsi="Times New Roman" w:cs="Times New Roman"/>
        </w:rPr>
        <w:t xml:space="preserve"> «Г</w:t>
      </w:r>
      <w:r>
        <w:rPr>
          <w:rFonts w:ascii="Times New Roman" w:hAnsi="Times New Roman" w:cs="Times New Roman"/>
        </w:rPr>
        <w:t>РЯДКА</w:t>
      </w:r>
      <w:r w:rsidRPr="00B22EBF">
        <w:rPr>
          <w:rFonts w:ascii="Times New Roman" w:hAnsi="Times New Roman" w:cs="Times New Roman"/>
        </w:rPr>
        <w:t>»/ «М</w:t>
      </w:r>
      <w:r>
        <w:rPr>
          <w:rFonts w:ascii="Times New Roman" w:hAnsi="Times New Roman" w:cs="Times New Roman"/>
        </w:rPr>
        <w:t>ЕГАГРЯДКА</w:t>
      </w:r>
      <w:r w:rsidRPr="00B22EBF">
        <w:rPr>
          <w:rFonts w:ascii="Times New Roman" w:hAnsi="Times New Roman" w:cs="Times New Roman"/>
        </w:rPr>
        <w:t>»/ «Т</w:t>
      </w:r>
      <w:r>
        <w:rPr>
          <w:rFonts w:ascii="Times New Roman" w:hAnsi="Times New Roman" w:cs="Times New Roman"/>
        </w:rPr>
        <w:t>ОМАТЫЧ</w:t>
      </w:r>
      <w:r w:rsidRPr="00B22EBF">
        <w:rPr>
          <w:rFonts w:ascii="Times New Roman" w:hAnsi="Times New Roman" w:cs="Times New Roman"/>
        </w:rPr>
        <w:t>»</w:t>
      </w:r>
    </w:p>
    <w:p w14:paraId="1EE97B91" w14:textId="77777777" w:rsidR="00BE6151" w:rsidRDefault="00BE6151" w:rsidP="00BE6151">
      <w:pPr>
        <w:pStyle w:val="a3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</w:t>
      </w:r>
    </w:p>
    <w:p w14:paraId="7E363C8B" w14:textId="77777777" w:rsidR="00BE6151" w:rsidRPr="0057115E" w:rsidRDefault="00BE6151" w:rsidP="00BE6151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14:paraId="01BD9CA8" w14:textId="77777777" w:rsidR="00BE6151" w:rsidRPr="001E4273" w:rsidRDefault="00BE6151" w:rsidP="00BE6151">
      <w:pPr>
        <w:pStyle w:val="a3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паспорт ___________   _________ выдан 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</w:t>
      </w:r>
    </w:p>
    <w:p w14:paraId="622F8BC2" w14:textId="77777777" w:rsidR="00BE6151" w:rsidRPr="001E4273" w:rsidRDefault="00BE6151" w:rsidP="00BE6151">
      <w:pPr>
        <w:pStyle w:val="a3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серия                        номер                                                                        когда и кем выдан</w:t>
      </w:r>
    </w:p>
    <w:p w14:paraId="55116A31" w14:textId="77777777" w:rsidR="00BE6151" w:rsidRPr="001E4273" w:rsidRDefault="00BE6151" w:rsidP="00BE6151">
      <w:pPr>
        <w:pStyle w:val="a3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14:paraId="1823CD0B" w14:textId="77777777" w:rsidR="00BE6151" w:rsidRPr="0057115E" w:rsidRDefault="00BE6151" w:rsidP="00BE6151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307DE069" w14:textId="77777777" w:rsidR="00BE6151" w:rsidRPr="001E4273" w:rsidRDefault="00BE6151" w:rsidP="00BE6151">
      <w:pPr>
        <w:pStyle w:val="a3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__</w:t>
      </w:r>
    </w:p>
    <w:p w14:paraId="6816E592" w14:textId="77777777" w:rsidR="00BE6151" w:rsidRPr="001E4273" w:rsidRDefault="00BE6151" w:rsidP="00BE6151">
      <w:pPr>
        <w:pStyle w:val="a3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14:paraId="5172128A" w14:textId="77777777" w:rsidR="00BE6151" w:rsidRPr="001E4273" w:rsidRDefault="00BE6151" w:rsidP="00BE6151">
      <w:pPr>
        <w:pStyle w:val="a3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14:paraId="203E25AE" w14:textId="77777777" w:rsidR="00BE6151" w:rsidRPr="001E4273" w:rsidRDefault="00BE6151" w:rsidP="00BE6151">
      <w:pPr>
        <w:pStyle w:val="a3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>
        <w:rPr>
          <w:rFonts w:ascii="Times New Roman" w:hAnsi="Times New Roman" w:cs="Times New Roman"/>
        </w:rPr>
        <w:t>______________</w:t>
      </w:r>
      <w:r w:rsidRPr="001E4273">
        <w:rPr>
          <w:rFonts w:ascii="Times New Roman" w:hAnsi="Times New Roman" w:cs="Times New Roman"/>
        </w:rPr>
        <w:t>_</w:t>
      </w:r>
    </w:p>
    <w:p w14:paraId="0B384D1F" w14:textId="77777777" w:rsidR="00BE6151" w:rsidRPr="001E4273" w:rsidRDefault="00BE6151" w:rsidP="00BE6151">
      <w:pPr>
        <w:pStyle w:val="a3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14:paraId="09F347A0" w14:textId="77777777" w:rsidR="00BE6151" w:rsidRPr="001E4273" w:rsidRDefault="00BE6151" w:rsidP="00BE6151">
      <w:pPr>
        <w:pStyle w:val="a3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даю свое согласие на обработку в  </w:t>
      </w:r>
      <w:r w:rsidRPr="00CA746E">
        <w:rPr>
          <w:rFonts w:ascii="Times New Roman" w:hAnsi="Times New Roman" w:cs="Times New Roman"/>
        </w:rPr>
        <w:t>ООО «ТэФФ» (ИНН  6732137702, ОГРН: 1166733076058, юридический адрес: 214011, г. Смоленск, ул. Губенко, д.26, офис 318, тел. +7 (962)198-68-90)</w:t>
      </w:r>
    </w:p>
    <w:p w14:paraId="550F82CA" w14:textId="77777777" w:rsidR="00BE6151" w:rsidRPr="001E4273" w:rsidRDefault="00BE6151" w:rsidP="00BE6151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персональных данных несовершеннолетнего, </w:t>
      </w:r>
      <w:r>
        <w:rPr>
          <w:rFonts w:ascii="Times New Roman" w:hAnsi="Times New Roman" w:cs="Times New Roman"/>
        </w:rPr>
        <w:t xml:space="preserve">а также моих персональных данных, </w:t>
      </w:r>
      <w:r w:rsidRPr="001E4273">
        <w:rPr>
          <w:rFonts w:ascii="Times New Roman" w:hAnsi="Times New Roman" w:cs="Times New Roman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ascii="Times New Roman" w:hAnsi="Times New Roman" w:cs="Times New Roman"/>
        </w:rPr>
        <w:t>реквизиты</w:t>
      </w:r>
      <w:r w:rsidRPr="001E4273">
        <w:rPr>
          <w:rFonts w:ascii="Times New Roman" w:hAnsi="Times New Roman" w:cs="Times New Roman"/>
        </w:rPr>
        <w:t xml:space="preserve"> документа, удостоверяющего личность; </w:t>
      </w:r>
      <w:r>
        <w:rPr>
          <w:rFonts w:ascii="Times New Roman" w:hAnsi="Times New Roman" w:cs="Times New Roman"/>
        </w:rPr>
        <w:tab/>
        <w:t xml:space="preserve">место учёбы; </w:t>
      </w:r>
      <w:r w:rsidRPr="001E4273">
        <w:rPr>
          <w:rFonts w:ascii="Times New Roman" w:hAnsi="Times New Roman" w:cs="Times New Roman"/>
        </w:rPr>
        <w:t xml:space="preserve">гражданство; </w:t>
      </w:r>
      <w:r>
        <w:rPr>
          <w:rFonts w:ascii="Times New Roman" w:hAnsi="Times New Roman" w:cs="Times New Roman"/>
        </w:rPr>
        <w:t xml:space="preserve">номер телефона, адрес электронной почты, страница в социальных сетях и иные представленные сведения и информация, </w:t>
      </w:r>
      <w:r w:rsidRPr="001E4273">
        <w:rPr>
          <w:rFonts w:ascii="Times New Roman" w:hAnsi="Times New Roman" w:cs="Times New Roman"/>
          <w:color w:val="000000"/>
        </w:rPr>
        <w:t>информация о выбранн</w:t>
      </w:r>
      <w:r>
        <w:rPr>
          <w:rFonts w:ascii="Times New Roman" w:hAnsi="Times New Roman" w:cs="Times New Roman"/>
          <w:color w:val="000000"/>
        </w:rPr>
        <w:t>ой</w:t>
      </w:r>
      <w:r w:rsidRPr="001E42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категории конкурса</w:t>
      </w:r>
      <w:r w:rsidRPr="001E4273">
        <w:rPr>
          <w:rFonts w:ascii="Times New Roman" w:hAnsi="Times New Roman" w:cs="Times New Roman"/>
          <w:color w:val="000000"/>
        </w:rPr>
        <w:t xml:space="preserve">; информация о результатах </w:t>
      </w:r>
      <w:r>
        <w:rPr>
          <w:rFonts w:ascii="Times New Roman" w:hAnsi="Times New Roman" w:cs="Times New Roman"/>
          <w:color w:val="000000"/>
        </w:rPr>
        <w:t>конкурса</w:t>
      </w:r>
      <w:r w:rsidRPr="001E4273">
        <w:rPr>
          <w:rFonts w:ascii="Times New Roman" w:hAnsi="Times New Roman" w:cs="Times New Roman"/>
        </w:rPr>
        <w:t>.</w:t>
      </w:r>
    </w:p>
    <w:p w14:paraId="4F196C07" w14:textId="77777777" w:rsidR="00BE6151" w:rsidRDefault="00BE6151" w:rsidP="00BE6151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</w:rPr>
      </w:pPr>
      <w:proofErr w:type="gramStart"/>
      <w:r w:rsidRPr="009E2793">
        <w:rPr>
          <w:rFonts w:ascii="Times New Roman" w:hAnsi="Times New Roman" w:cs="Times New Roman"/>
        </w:rPr>
        <w:t>Персональные данные личности, официальным пр</w:t>
      </w:r>
      <w:r>
        <w:rPr>
          <w:rFonts w:ascii="Times New Roman" w:hAnsi="Times New Roman" w:cs="Times New Roman"/>
        </w:rPr>
        <w:t xml:space="preserve">едставителем которой я являюсь, </w:t>
      </w:r>
      <w:r w:rsidRPr="009E2793">
        <w:rPr>
          <w:rFonts w:ascii="Times New Roman" w:hAnsi="Times New Roman" w:cs="Times New Roman"/>
        </w:rPr>
        <w:t xml:space="preserve">могут использоваться </w:t>
      </w:r>
      <w:r w:rsidRPr="00CA746E">
        <w:rPr>
          <w:rFonts w:ascii="Times New Roman" w:hAnsi="Times New Roman" w:cs="Times New Roman"/>
          <w:color w:val="000000"/>
        </w:rPr>
        <w:t>ООО «ТэФФ» (ИНН  6732137702, ОГРН: 1166733076058, юридический адрес: 214011, г. Смоленск, ул. Губенко, д.26, офис 318, тел. +7 (962)198-68-90)</w:t>
      </w:r>
      <w:r>
        <w:rPr>
          <w:rFonts w:ascii="Times New Roman" w:hAnsi="Times New Roman" w:cs="Times New Roman"/>
        </w:rPr>
        <w:t xml:space="preserve">, для сбора, </w:t>
      </w:r>
      <w:r w:rsidRPr="009E2793">
        <w:rPr>
          <w:rFonts w:ascii="Times New Roman" w:hAnsi="Times New Roman" w:cs="Times New Roman"/>
        </w:rPr>
        <w:t>накопления, хранения, систематизации и передачи и</w:t>
      </w:r>
      <w:r>
        <w:rPr>
          <w:rFonts w:ascii="Times New Roman" w:hAnsi="Times New Roman" w:cs="Times New Roman"/>
        </w:rPr>
        <w:t xml:space="preserve">х третьим лицам для организации </w:t>
      </w:r>
      <w:r w:rsidRPr="009E2793">
        <w:rPr>
          <w:rFonts w:ascii="Times New Roman" w:hAnsi="Times New Roman" w:cs="Times New Roman"/>
        </w:rPr>
        <w:t>проведения конкурса детских рисунков «Н</w:t>
      </w:r>
      <w:r>
        <w:rPr>
          <w:rFonts w:ascii="Times New Roman" w:hAnsi="Times New Roman" w:cs="Times New Roman"/>
        </w:rPr>
        <w:t>овый год с магазином</w:t>
      </w:r>
      <w:r w:rsidRPr="009E2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«Грядка</w:t>
      </w:r>
      <w:r w:rsidRPr="009E2793">
        <w:rPr>
          <w:rFonts w:ascii="Times New Roman" w:hAnsi="Times New Roman" w:cs="Times New Roman"/>
        </w:rPr>
        <w:t>»/ «</w:t>
      </w:r>
      <w:proofErr w:type="spellStart"/>
      <w:r w:rsidRPr="009E279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егагрядка</w:t>
      </w:r>
      <w:proofErr w:type="spellEnd"/>
      <w:r w:rsidRPr="009E2793">
        <w:rPr>
          <w:rFonts w:ascii="Times New Roman" w:hAnsi="Times New Roman" w:cs="Times New Roman"/>
        </w:rPr>
        <w:t>»/ «Т</w:t>
      </w:r>
      <w:r>
        <w:rPr>
          <w:rFonts w:ascii="Times New Roman" w:hAnsi="Times New Roman" w:cs="Times New Roman"/>
        </w:rPr>
        <w:t>оматыч</w:t>
      </w:r>
      <w:r w:rsidRPr="009E2793">
        <w:rPr>
          <w:rFonts w:ascii="Times New Roman" w:hAnsi="Times New Roman" w:cs="Times New Roman"/>
        </w:rPr>
        <w:t>»</w:t>
      </w:r>
      <w:proofErr w:type="gramEnd"/>
    </w:p>
    <w:p w14:paraId="1D5230EC" w14:textId="77777777" w:rsidR="00BE6151" w:rsidRPr="001E4273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CA746E">
        <w:rPr>
          <w:rFonts w:ascii="Times New Roman" w:hAnsi="Times New Roman" w:cs="Times New Roman"/>
          <w:color w:val="000000"/>
        </w:rPr>
        <w:t>ООО «ТэФФ» (ИНН  6732137702, ОГРН: 1166733076058, юридический адрес: 214011, г. Смоленск, ул. Губенко, д.26, офис 318, тел. +7 (962)198-68-90)</w:t>
      </w:r>
      <w:r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52B822E" w14:textId="77777777" w:rsidR="00BE6151" w:rsidRPr="001E4273" w:rsidRDefault="00BE6151" w:rsidP="00BE6151">
      <w:pPr>
        <w:pStyle w:val="a3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Я проинформирован, что </w:t>
      </w:r>
      <w:r w:rsidRPr="00CA746E">
        <w:rPr>
          <w:rFonts w:ascii="Times New Roman" w:hAnsi="Times New Roman" w:cs="Times New Roman"/>
        </w:rPr>
        <w:t>ООО «ТэФФ» (ИНН  6732137702, ОГРН: 1166733076058, юридический адрес: 214011, г. Смоленск, ул. Губенко, д.26, офис 318, тел. +7 (962)198-68-90)</w:t>
      </w:r>
    </w:p>
    <w:p w14:paraId="212E249C" w14:textId="77777777" w:rsidR="00BE6151" w:rsidRPr="001E4273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Pr="001E4273">
        <w:rPr>
          <w:rFonts w:ascii="Times New Roman" w:hAnsi="Times New Roman"/>
          <w:color w:val="000000"/>
        </w:rPr>
        <w:t xml:space="preserve">персональных данных </w:t>
      </w:r>
      <w:r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23F3EEE" w14:textId="77777777" w:rsidR="00BE6151" w:rsidRPr="001E4273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F5DE429" w14:textId="77777777" w:rsidR="00BE6151" w:rsidRPr="001E4273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14:paraId="6006DF79" w14:textId="77777777" w:rsidR="00BE6151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Pr="001E4273">
        <w:rPr>
          <w:rFonts w:ascii="Times New Roman" w:hAnsi="Times New Roman"/>
          <w:color w:val="000000"/>
        </w:rPr>
        <w:t xml:space="preserve">интересах </w:t>
      </w:r>
      <w:r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14:paraId="02B808FE" w14:textId="77777777" w:rsidR="00BE6151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14:paraId="693D9831" w14:textId="77777777" w:rsidR="00BE6151" w:rsidRPr="001E4273" w:rsidRDefault="00BE6151" w:rsidP="00BE615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__ г.                     ____________</w:t>
      </w:r>
      <w:r>
        <w:rPr>
          <w:rFonts w:ascii="Times New Roman" w:hAnsi="Times New Roman" w:cs="Times New Roman"/>
        </w:rPr>
        <w:t>_____________</w:t>
      </w:r>
      <w:r w:rsidRPr="001E4273">
        <w:rPr>
          <w:rFonts w:ascii="Times New Roman" w:hAnsi="Times New Roman" w:cs="Times New Roman"/>
        </w:rPr>
        <w:t>_ /___________________</w:t>
      </w:r>
      <w:r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___/</w:t>
      </w:r>
    </w:p>
    <w:p w14:paraId="37BC0D90" w14:textId="7B04782D" w:rsidR="00E0232C" w:rsidRPr="00071188" w:rsidRDefault="00BE6151" w:rsidP="00BE6151">
      <w:pPr>
        <w:pStyle w:val="a3"/>
        <w:ind w:firstLine="142"/>
        <w:rPr>
          <w:rFonts w:ascii="Times New Roman" w:hAnsi="Times New Roman" w:cs="Times New Roman"/>
          <w:b/>
          <w:sz w:val="24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  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 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E0232C" w:rsidRPr="00071188" w:rsidSect="004714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B0"/>
    <w:multiLevelType w:val="hybridMultilevel"/>
    <w:tmpl w:val="C3424120"/>
    <w:lvl w:ilvl="0" w:tplc="C5DC3342">
      <w:numFmt w:val="bullet"/>
      <w:lvlText w:val=""/>
      <w:lvlJc w:val="left"/>
      <w:pPr>
        <w:ind w:left="2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2A3C77CD"/>
    <w:multiLevelType w:val="hybridMultilevel"/>
    <w:tmpl w:val="AB42793E"/>
    <w:lvl w:ilvl="0" w:tplc="C5DC334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1FF4"/>
    <w:multiLevelType w:val="hybridMultilevel"/>
    <w:tmpl w:val="00028362"/>
    <w:lvl w:ilvl="0" w:tplc="C5DC334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955"/>
    <w:multiLevelType w:val="hybridMultilevel"/>
    <w:tmpl w:val="505A1C58"/>
    <w:lvl w:ilvl="0" w:tplc="C5DC334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91309"/>
    <w:multiLevelType w:val="hybridMultilevel"/>
    <w:tmpl w:val="FB7A32A8"/>
    <w:lvl w:ilvl="0" w:tplc="C5DC334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E1E"/>
    <w:multiLevelType w:val="hybridMultilevel"/>
    <w:tmpl w:val="D8663814"/>
    <w:lvl w:ilvl="0" w:tplc="C5DC334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300B"/>
    <w:multiLevelType w:val="hybridMultilevel"/>
    <w:tmpl w:val="A3489E84"/>
    <w:lvl w:ilvl="0" w:tplc="C5DC3342">
      <w:numFmt w:val="bullet"/>
      <w:lvlText w:val="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8D85680"/>
    <w:multiLevelType w:val="hybridMultilevel"/>
    <w:tmpl w:val="861EBFCE"/>
    <w:lvl w:ilvl="0" w:tplc="C5DC3342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7C8377BA"/>
    <w:multiLevelType w:val="hybridMultilevel"/>
    <w:tmpl w:val="C03671C4"/>
    <w:lvl w:ilvl="0" w:tplc="C5DC334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1"/>
    <w:rsid w:val="00034304"/>
    <w:rsid w:val="0005419F"/>
    <w:rsid w:val="00064B8B"/>
    <w:rsid w:val="00067CA7"/>
    <w:rsid w:val="00071188"/>
    <w:rsid w:val="000D5234"/>
    <w:rsid w:val="00104018"/>
    <w:rsid w:val="00104F3A"/>
    <w:rsid w:val="001C76CF"/>
    <w:rsid w:val="001E093B"/>
    <w:rsid w:val="00227087"/>
    <w:rsid w:val="00255277"/>
    <w:rsid w:val="002749D2"/>
    <w:rsid w:val="002831A0"/>
    <w:rsid w:val="002A4A47"/>
    <w:rsid w:val="002F2655"/>
    <w:rsid w:val="00324BBC"/>
    <w:rsid w:val="003C5A75"/>
    <w:rsid w:val="00405E40"/>
    <w:rsid w:val="00413D67"/>
    <w:rsid w:val="0041434F"/>
    <w:rsid w:val="00426155"/>
    <w:rsid w:val="004478A1"/>
    <w:rsid w:val="004714B3"/>
    <w:rsid w:val="0048364A"/>
    <w:rsid w:val="004A5EEF"/>
    <w:rsid w:val="005235F3"/>
    <w:rsid w:val="00536779"/>
    <w:rsid w:val="00536CDC"/>
    <w:rsid w:val="005D0CDD"/>
    <w:rsid w:val="005D71EB"/>
    <w:rsid w:val="00604FC6"/>
    <w:rsid w:val="00613087"/>
    <w:rsid w:val="006609EC"/>
    <w:rsid w:val="00662F2E"/>
    <w:rsid w:val="006659F9"/>
    <w:rsid w:val="00665BF4"/>
    <w:rsid w:val="0067565E"/>
    <w:rsid w:val="00682D65"/>
    <w:rsid w:val="00696177"/>
    <w:rsid w:val="006A1BC0"/>
    <w:rsid w:val="006E6C32"/>
    <w:rsid w:val="00712503"/>
    <w:rsid w:val="00725FC3"/>
    <w:rsid w:val="00740294"/>
    <w:rsid w:val="00767EC9"/>
    <w:rsid w:val="007A4269"/>
    <w:rsid w:val="007B5657"/>
    <w:rsid w:val="0080536A"/>
    <w:rsid w:val="00806E47"/>
    <w:rsid w:val="00826790"/>
    <w:rsid w:val="008575F1"/>
    <w:rsid w:val="00866930"/>
    <w:rsid w:val="008715A0"/>
    <w:rsid w:val="00877C6B"/>
    <w:rsid w:val="009339F1"/>
    <w:rsid w:val="009406CC"/>
    <w:rsid w:val="00982EA8"/>
    <w:rsid w:val="00986F94"/>
    <w:rsid w:val="009A5866"/>
    <w:rsid w:val="00A17B08"/>
    <w:rsid w:val="00A36EF4"/>
    <w:rsid w:val="00A6612C"/>
    <w:rsid w:val="00AA459D"/>
    <w:rsid w:val="00AC613E"/>
    <w:rsid w:val="00B00867"/>
    <w:rsid w:val="00B170A5"/>
    <w:rsid w:val="00BB3C2D"/>
    <w:rsid w:val="00BC1ABA"/>
    <w:rsid w:val="00BE6151"/>
    <w:rsid w:val="00C44F41"/>
    <w:rsid w:val="00C93EBA"/>
    <w:rsid w:val="00C941B4"/>
    <w:rsid w:val="00CF093B"/>
    <w:rsid w:val="00CF4923"/>
    <w:rsid w:val="00D0348B"/>
    <w:rsid w:val="00D15678"/>
    <w:rsid w:val="00D33B44"/>
    <w:rsid w:val="00D66EDA"/>
    <w:rsid w:val="00D744BB"/>
    <w:rsid w:val="00D77E7B"/>
    <w:rsid w:val="00D86CC0"/>
    <w:rsid w:val="00DC0517"/>
    <w:rsid w:val="00DD2913"/>
    <w:rsid w:val="00DE7C37"/>
    <w:rsid w:val="00E0232C"/>
    <w:rsid w:val="00E22E3A"/>
    <w:rsid w:val="00EA4EAC"/>
    <w:rsid w:val="00EC6F2B"/>
    <w:rsid w:val="00EF0A4F"/>
    <w:rsid w:val="00EF1D0C"/>
    <w:rsid w:val="00F07FB9"/>
    <w:rsid w:val="00FA08E7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4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27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15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567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A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339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9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9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9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4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527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15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567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A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339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9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9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9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2021-10-19T11:45:00Z</dcterms:created>
  <dcterms:modified xsi:type="dcterms:W3CDTF">2021-10-21T14:33:00Z</dcterms:modified>
</cp:coreProperties>
</file>